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orpsdetexte"/>
        <w:ind w:left="143"/>
        <w:rPr>
          <w:rFonts w:ascii="Times New Roman"/>
        </w:rPr>
      </w:pPr>
    </w:p>
    <w:p>
      <w:pPr>
        <w:pStyle w:val="Corpsdetexte"/>
        <w:rPr>
          <w:rFonts w:ascii="Times New Roman"/>
          <w:sz w:val="13"/>
        </w:rPr>
      </w:pPr>
      <w:r>
        <w:rPr>
          <w:rFonts w:ascii="Times New Roman"/>
          <w:noProof/>
          <w:sz w:val="13"/>
          <w:lang w:eastAsia="fr-FR"/>
        </w:rPr>
        <mc:AlternateContent>
          <mc:Choice Requires="wps">
            <w:drawing>
              <wp:anchor distT="0" distB="0" distL="0" distR="0" simplePos="0" relativeHeight="487587840" behindDoc="1" locked="0" layoutInCell="1" allowOverlap="1">
                <wp:simplePos x="0" y="0"/>
                <wp:positionH relativeFrom="page">
                  <wp:posOffset>827532</wp:posOffset>
                </wp:positionH>
                <wp:positionV relativeFrom="paragraph">
                  <wp:posOffset>113918</wp:posOffset>
                </wp:positionV>
                <wp:extent cx="5904230" cy="186055"/>
                <wp:effectExtent l="0" t="0" r="0" b="0"/>
                <wp:wrapTopAndBottom/>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186055"/>
                        </a:xfrm>
                        <a:prstGeom prst="rect">
                          <a:avLst/>
                        </a:prstGeom>
                        <a:ln w="6095">
                          <a:solidFill>
                            <a:srgbClr val="000000"/>
                          </a:solidFill>
                          <a:prstDash val="solid"/>
                        </a:ln>
                      </wps:spPr>
                      <wps:txbx>
                        <w:txbxContent>
                          <w:p>
                            <w:pPr>
                              <w:spacing w:before="22"/>
                              <w:ind w:left="2" w:right="2"/>
                              <w:jc w:val="center"/>
                              <w:rPr>
                                <w:b/>
                                <w:sz w:val="20"/>
                              </w:rPr>
                            </w:pPr>
                            <w:r>
                              <w:rPr>
                                <w:b/>
                                <w:sz w:val="20"/>
                              </w:rPr>
                              <w:t>Autorisation</w:t>
                            </w:r>
                            <w:r>
                              <w:rPr>
                                <w:b/>
                                <w:spacing w:val="-8"/>
                                <w:sz w:val="20"/>
                              </w:rPr>
                              <w:t xml:space="preserve"> </w:t>
                            </w:r>
                            <w:r>
                              <w:rPr>
                                <w:b/>
                                <w:sz w:val="20"/>
                              </w:rPr>
                              <w:t>d’occupation</w:t>
                            </w:r>
                            <w:r>
                              <w:rPr>
                                <w:b/>
                                <w:spacing w:val="-9"/>
                                <w:sz w:val="20"/>
                              </w:rPr>
                              <w:t xml:space="preserve"> </w:t>
                            </w:r>
                            <w:r>
                              <w:rPr>
                                <w:b/>
                                <w:sz w:val="20"/>
                              </w:rPr>
                              <w:t>temporaire</w:t>
                            </w:r>
                            <w:r>
                              <w:rPr>
                                <w:b/>
                                <w:spacing w:val="-9"/>
                                <w:sz w:val="20"/>
                              </w:rPr>
                              <w:t xml:space="preserve"> </w:t>
                            </w:r>
                            <w:r>
                              <w:rPr>
                                <w:b/>
                                <w:sz w:val="20"/>
                              </w:rPr>
                              <w:t>(AOT)</w:t>
                            </w:r>
                            <w:r>
                              <w:rPr>
                                <w:b/>
                                <w:spacing w:val="-11"/>
                                <w:sz w:val="20"/>
                              </w:rPr>
                              <w:t xml:space="preserve"> </w:t>
                            </w:r>
                            <w:r>
                              <w:rPr>
                                <w:b/>
                                <w:sz w:val="20"/>
                              </w:rPr>
                              <w:t>du</w:t>
                            </w:r>
                            <w:r>
                              <w:rPr>
                                <w:b/>
                                <w:spacing w:val="-9"/>
                                <w:sz w:val="20"/>
                              </w:rPr>
                              <w:t xml:space="preserve"> </w:t>
                            </w:r>
                            <w:r>
                              <w:rPr>
                                <w:b/>
                                <w:sz w:val="20"/>
                              </w:rPr>
                              <w:t>domaine</w:t>
                            </w:r>
                            <w:r>
                              <w:rPr>
                                <w:b/>
                                <w:spacing w:val="-8"/>
                                <w:sz w:val="20"/>
                              </w:rPr>
                              <w:t xml:space="preserve"> </w:t>
                            </w:r>
                            <w:r>
                              <w:rPr>
                                <w:b/>
                                <w:spacing w:val="-2"/>
                                <w:sz w:val="20"/>
                              </w:rPr>
                              <w:t>public</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26" type="#_x0000_t202" style="position:absolute;margin-left:65.15pt;margin-top:8.95pt;width:464.9pt;height:14.65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" filled="f" strokeweight=".16931mm">
                <v:path arrowok="t"/>
                <v:textbox inset="0,0,0,0">
                  <w:txbxContent>
                    <w:p>
                      <w:pPr>
                        <w:spacing w:before="22"/>
                        <w:ind w:left="2" w:right="2"/>
                        <w:jc w:val="center"/>
                        <w:rPr>
                          <w:b/>
                          <w:sz w:val="20"/>
                        </w:rPr>
                      </w:pPr>
                      <w:r>
                        <w:rPr>
                          <w:b/>
                          <w:sz w:val="20"/>
                        </w:rPr>
                        <w:t>Autorisation</w:t>
                      </w:r>
                      <w:r>
                        <w:rPr>
                          <w:b/>
                          <w:spacing w:val="-8"/>
                          <w:sz w:val="20"/>
                        </w:rPr>
                        <w:t xml:space="preserve"> </w:t>
                      </w:r>
                      <w:r>
                        <w:rPr>
                          <w:b/>
                          <w:sz w:val="20"/>
                        </w:rPr>
                        <w:t>d’occupation</w:t>
                      </w:r>
                      <w:r>
                        <w:rPr>
                          <w:b/>
                          <w:spacing w:val="-9"/>
                          <w:sz w:val="20"/>
                        </w:rPr>
                        <w:t xml:space="preserve"> </w:t>
                      </w:r>
                      <w:r>
                        <w:rPr>
                          <w:b/>
                          <w:sz w:val="20"/>
                        </w:rPr>
                        <w:t>temporaire</w:t>
                      </w:r>
                      <w:r>
                        <w:rPr>
                          <w:b/>
                          <w:spacing w:val="-9"/>
                          <w:sz w:val="20"/>
                        </w:rPr>
                        <w:t xml:space="preserve"> </w:t>
                      </w:r>
                      <w:r>
                        <w:rPr>
                          <w:b/>
                          <w:sz w:val="20"/>
                        </w:rPr>
                        <w:t>(AOT)</w:t>
                      </w:r>
                      <w:r>
                        <w:rPr>
                          <w:b/>
                          <w:spacing w:val="-11"/>
                          <w:sz w:val="20"/>
                        </w:rPr>
                        <w:t xml:space="preserve"> </w:t>
                      </w:r>
                      <w:r>
                        <w:rPr>
                          <w:b/>
                          <w:sz w:val="20"/>
                        </w:rPr>
                        <w:t>du</w:t>
                      </w:r>
                      <w:r>
                        <w:rPr>
                          <w:b/>
                          <w:spacing w:val="-9"/>
                          <w:sz w:val="20"/>
                        </w:rPr>
                        <w:t xml:space="preserve"> </w:t>
                      </w:r>
                      <w:r>
                        <w:rPr>
                          <w:b/>
                          <w:sz w:val="20"/>
                        </w:rPr>
                        <w:t>domaine</w:t>
                      </w:r>
                      <w:r>
                        <w:rPr>
                          <w:b/>
                          <w:spacing w:val="-8"/>
                          <w:sz w:val="20"/>
                        </w:rPr>
                        <w:t xml:space="preserve"> </w:t>
                      </w:r>
                      <w:r>
                        <w:rPr>
                          <w:b/>
                          <w:spacing w:val="-2"/>
                          <w:sz w:val="20"/>
                        </w:rPr>
                        <w:t>public</w:t>
                      </w:r>
                    </w:p>
                  </w:txbxContent>
                </v:textbox>
                <w10:wrap type="topAndBottom" anchorx="page"/>
              </v:shape>
            </w:pict>
          </mc:Fallback>
        </mc:AlternateContent>
      </w:r>
    </w:p>
    <w:p>
      <w:pPr>
        <w:pStyle w:val="Corpsdetexte"/>
        <w:spacing w:before="20"/>
        <w:rPr>
          <w:rFonts w:ascii="Times New Roman"/>
        </w:rPr>
      </w:pPr>
    </w:p>
    <w:p>
      <w:pPr>
        <w:spacing w:line="259" w:lineRule="auto"/>
        <w:ind w:left="141"/>
        <w:rPr>
          <w:i/>
          <w:sz w:val="20"/>
        </w:rPr>
      </w:pPr>
      <w:r>
        <w:rPr>
          <w:i/>
          <w:sz w:val="20"/>
        </w:rPr>
        <w:t>Articles</w:t>
      </w:r>
      <w:r>
        <w:rPr>
          <w:i/>
          <w:spacing w:val="-3"/>
          <w:sz w:val="20"/>
        </w:rPr>
        <w:t xml:space="preserve"> </w:t>
      </w:r>
      <w:r>
        <w:rPr>
          <w:i/>
          <w:sz w:val="20"/>
        </w:rPr>
        <w:t>L.</w:t>
      </w:r>
      <w:r>
        <w:rPr>
          <w:i/>
          <w:spacing w:val="-5"/>
          <w:sz w:val="20"/>
        </w:rPr>
        <w:t xml:space="preserve"> </w:t>
      </w:r>
      <w:r>
        <w:rPr>
          <w:i/>
          <w:sz w:val="20"/>
        </w:rPr>
        <w:t>2111-1</w:t>
      </w:r>
      <w:r>
        <w:rPr>
          <w:i/>
          <w:spacing w:val="-1"/>
          <w:sz w:val="20"/>
        </w:rPr>
        <w:t xml:space="preserve"> </w:t>
      </w:r>
      <w:r>
        <w:rPr>
          <w:i/>
          <w:sz w:val="20"/>
        </w:rPr>
        <w:t>et</w:t>
      </w:r>
      <w:r>
        <w:rPr>
          <w:i/>
          <w:spacing w:val="-2"/>
          <w:sz w:val="20"/>
        </w:rPr>
        <w:t xml:space="preserve"> </w:t>
      </w:r>
      <w:r>
        <w:rPr>
          <w:i/>
          <w:sz w:val="20"/>
        </w:rPr>
        <w:t>suivants,</w:t>
      </w:r>
      <w:r>
        <w:rPr>
          <w:i/>
          <w:spacing w:val="-5"/>
          <w:sz w:val="20"/>
        </w:rPr>
        <w:t xml:space="preserve"> </w:t>
      </w:r>
      <w:r>
        <w:rPr>
          <w:i/>
          <w:sz w:val="20"/>
        </w:rPr>
        <w:t>L.</w:t>
      </w:r>
      <w:r>
        <w:rPr>
          <w:i/>
          <w:spacing w:val="-5"/>
          <w:sz w:val="20"/>
        </w:rPr>
        <w:t xml:space="preserve"> </w:t>
      </w:r>
      <w:r>
        <w:rPr>
          <w:i/>
          <w:sz w:val="20"/>
        </w:rPr>
        <w:t>2122-1 et</w:t>
      </w:r>
      <w:r>
        <w:rPr>
          <w:i/>
          <w:spacing w:val="-3"/>
          <w:sz w:val="20"/>
        </w:rPr>
        <w:t xml:space="preserve"> </w:t>
      </w:r>
      <w:r>
        <w:rPr>
          <w:i/>
          <w:sz w:val="20"/>
        </w:rPr>
        <w:t>suivants</w:t>
      </w:r>
      <w:r>
        <w:rPr>
          <w:i/>
          <w:spacing w:val="-5"/>
          <w:sz w:val="20"/>
        </w:rPr>
        <w:t xml:space="preserve"> </w:t>
      </w:r>
      <w:r>
        <w:rPr>
          <w:i/>
          <w:sz w:val="20"/>
        </w:rPr>
        <w:t>du</w:t>
      </w:r>
      <w:r>
        <w:rPr>
          <w:i/>
          <w:spacing w:val="-1"/>
          <w:sz w:val="20"/>
        </w:rPr>
        <w:t xml:space="preserve"> </w:t>
      </w:r>
      <w:r>
        <w:rPr>
          <w:i/>
          <w:sz w:val="20"/>
        </w:rPr>
        <w:t>code</w:t>
      </w:r>
      <w:r>
        <w:rPr>
          <w:i/>
          <w:spacing w:val="-4"/>
          <w:sz w:val="20"/>
        </w:rPr>
        <w:t xml:space="preserve"> </w:t>
      </w:r>
      <w:r>
        <w:rPr>
          <w:i/>
          <w:sz w:val="20"/>
        </w:rPr>
        <w:t>général</w:t>
      </w:r>
      <w:r>
        <w:rPr>
          <w:i/>
          <w:spacing w:val="-3"/>
          <w:sz w:val="20"/>
        </w:rPr>
        <w:t xml:space="preserve"> </w:t>
      </w:r>
      <w:r>
        <w:rPr>
          <w:i/>
          <w:sz w:val="20"/>
        </w:rPr>
        <w:t>de</w:t>
      </w:r>
      <w:r>
        <w:rPr>
          <w:i/>
          <w:spacing w:val="-1"/>
          <w:sz w:val="20"/>
        </w:rPr>
        <w:t xml:space="preserve"> </w:t>
      </w:r>
      <w:r>
        <w:rPr>
          <w:i/>
          <w:sz w:val="20"/>
        </w:rPr>
        <w:t>la</w:t>
      </w:r>
      <w:r>
        <w:rPr>
          <w:i/>
          <w:spacing w:val="-3"/>
          <w:sz w:val="20"/>
        </w:rPr>
        <w:t xml:space="preserve"> </w:t>
      </w:r>
      <w:r>
        <w:rPr>
          <w:i/>
          <w:sz w:val="20"/>
        </w:rPr>
        <w:t>propriété</w:t>
      </w:r>
      <w:r>
        <w:rPr>
          <w:i/>
          <w:spacing w:val="-4"/>
          <w:sz w:val="20"/>
        </w:rPr>
        <w:t xml:space="preserve"> </w:t>
      </w:r>
      <w:r>
        <w:rPr>
          <w:i/>
          <w:sz w:val="20"/>
        </w:rPr>
        <w:t>des personnes publiques (CGPPP)</w:t>
      </w:r>
    </w:p>
    <w:p>
      <w:pPr>
        <w:pStyle w:val="Corpsdetexte"/>
        <w:rPr>
          <w:i/>
        </w:rPr>
      </w:pPr>
    </w:p>
    <w:p>
      <w:pPr>
        <w:pStyle w:val="Corpsdetexte"/>
        <w:spacing w:before="95"/>
        <w:rPr>
          <w:i/>
        </w:rPr>
      </w:pPr>
    </w:p>
    <w:p>
      <w:pPr>
        <w:pStyle w:val="Corpsdetexte"/>
        <w:spacing w:line="259" w:lineRule="auto"/>
        <w:ind w:left="141" w:right="139"/>
        <w:jc w:val="both"/>
      </w:pPr>
      <w:r>
        <w:t>Convention d’occupation temporaire du domaine public relative à portant sur des prestations de photographie de nouveau-nés lors du séjour à la maternité pour le Centre Hospitalier de Versailles.</w:t>
      </w:r>
    </w:p>
    <w:p>
      <w:pPr>
        <w:spacing w:before="158"/>
        <w:ind w:left="141"/>
        <w:rPr>
          <w:b/>
          <w:sz w:val="20"/>
        </w:rPr>
      </w:pPr>
      <w:r>
        <w:rPr>
          <w:b/>
          <w:sz w:val="20"/>
        </w:rPr>
        <w:t>Entre</w:t>
      </w:r>
      <w:r>
        <w:rPr>
          <w:b/>
          <w:spacing w:val="-8"/>
          <w:sz w:val="20"/>
        </w:rPr>
        <w:t xml:space="preserve"> </w:t>
      </w:r>
      <w:r>
        <w:rPr>
          <w:b/>
          <w:spacing w:val="-10"/>
          <w:sz w:val="20"/>
        </w:rPr>
        <w:t>:</w:t>
      </w:r>
    </w:p>
    <w:p>
      <w:pPr>
        <w:pStyle w:val="Corpsdetexte"/>
        <w:spacing w:before="181"/>
        <w:rPr>
          <w:b/>
        </w:rPr>
      </w:pPr>
    </w:p>
    <w:p>
      <w:pPr>
        <w:pStyle w:val="Corpsdetexte"/>
        <w:ind w:left="142" w:right="3161"/>
        <w:rPr>
          <w:b/>
          <w:bCs/>
        </w:rPr>
      </w:pPr>
      <w:r>
        <w:rPr>
          <w:b/>
          <w:bCs/>
        </w:rPr>
        <w:t xml:space="preserve">Centre Hospitalier de Versailles </w:t>
      </w:r>
    </w:p>
    <w:p>
      <w:pPr>
        <w:pStyle w:val="Corpsdetexte"/>
        <w:ind w:left="142"/>
      </w:pPr>
      <w:r>
        <w:t xml:space="preserve">Établissement support du Groupement Hospitalier de Territoire Yvelines Sud </w:t>
      </w:r>
    </w:p>
    <w:p>
      <w:pPr>
        <w:pStyle w:val="Corpsdetexte"/>
        <w:ind w:left="142"/>
      </w:pPr>
      <w:r>
        <w:t>Adresse : Centre Hospitalier de Versailles 177 rue de Versailles</w:t>
      </w:r>
    </w:p>
    <w:p>
      <w:pPr>
        <w:pStyle w:val="Corpsdetexte"/>
        <w:ind w:left="142"/>
      </w:pPr>
      <w:r>
        <w:t>78157 LE CHESNAY-ROCQUENCOURT</w:t>
      </w:r>
    </w:p>
    <w:p>
      <w:pPr>
        <w:pStyle w:val="Corpsdetexte"/>
        <w:spacing w:before="242"/>
        <w:ind w:left="141"/>
      </w:pPr>
      <w:r>
        <w:t>Représenté</w:t>
      </w:r>
      <w:r>
        <w:rPr>
          <w:spacing w:val="-8"/>
        </w:rPr>
        <w:t xml:space="preserve"> </w:t>
      </w:r>
      <w:r>
        <w:t>par</w:t>
      </w:r>
      <w:r>
        <w:rPr>
          <w:spacing w:val="-4"/>
        </w:rPr>
        <w:t xml:space="preserve"> </w:t>
      </w:r>
      <w:r>
        <w:t>son</w:t>
      </w:r>
      <w:r>
        <w:rPr>
          <w:spacing w:val="-6"/>
        </w:rPr>
        <w:t xml:space="preserve"> </w:t>
      </w:r>
      <w:r>
        <w:rPr>
          <w:spacing w:val="-2"/>
        </w:rPr>
        <w:t>Directeur Général M. Pascal BELLON,</w:t>
      </w:r>
    </w:p>
    <w:p>
      <w:pPr>
        <w:pStyle w:val="Corpsdetexte"/>
        <w:spacing w:before="181"/>
      </w:pPr>
    </w:p>
    <w:p>
      <w:pPr>
        <w:pStyle w:val="Titre2"/>
        <w:spacing w:line="417" w:lineRule="auto"/>
        <w:ind w:right="1437"/>
      </w:pPr>
      <w:r>
        <w:t>Ci-après</w:t>
      </w:r>
      <w:r>
        <w:rPr>
          <w:spacing w:val="-4"/>
        </w:rPr>
        <w:t xml:space="preserve"> </w:t>
      </w:r>
      <w:r>
        <w:t>dénommée</w:t>
      </w:r>
      <w:r>
        <w:rPr>
          <w:spacing w:val="-2"/>
        </w:rPr>
        <w:t xml:space="preserve"> </w:t>
      </w:r>
      <w:r>
        <w:t>«</w:t>
      </w:r>
      <w:r>
        <w:rPr>
          <w:spacing w:val="-4"/>
        </w:rPr>
        <w:t xml:space="preserve"> </w:t>
      </w:r>
      <w:r>
        <w:t>le</w:t>
      </w:r>
      <w:r>
        <w:rPr>
          <w:spacing w:val="-3"/>
        </w:rPr>
        <w:t xml:space="preserve"> </w:t>
      </w:r>
      <w:r>
        <w:t>Centre Hospitalier de Versailles »</w:t>
      </w:r>
      <w:r>
        <w:rPr>
          <w:spacing w:val="-2"/>
        </w:rPr>
        <w:t xml:space="preserve"> </w:t>
      </w:r>
    </w:p>
    <w:p>
      <w:pPr>
        <w:pStyle w:val="Titre2"/>
        <w:spacing w:line="417" w:lineRule="auto"/>
        <w:ind w:right="1437"/>
      </w:pPr>
      <w:r>
        <w:t>D’une part,</w:t>
      </w:r>
    </w:p>
    <w:p>
      <w:pPr>
        <w:pStyle w:val="Corpsdetexte"/>
        <w:spacing w:line="242" w:lineRule="exact"/>
        <w:ind w:left="141"/>
      </w:pPr>
      <w:r>
        <w:rPr>
          <w:b/>
        </w:rPr>
        <w:t>Et</w:t>
      </w:r>
      <w:r>
        <w:rPr>
          <w:b/>
          <w:spacing w:val="-2"/>
        </w:rPr>
        <w:t xml:space="preserve"> </w:t>
      </w:r>
      <w:r>
        <w:t>[à</w:t>
      </w:r>
      <w:r>
        <w:rPr>
          <w:spacing w:val="-4"/>
        </w:rPr>
        <w:t xml:space="preserve"> </w:t>
      </w:r>
      <w:r>
        <w:t>compléter</w:t>
      </w:r>
      <w:r>
        <w:rPr>
          <w:spacing w:val="-4"/>
        </w:rPr>
        <w:t xml:space="preserve"> </w:t>
      </w:r>
      <w:r>
        <w:t>par</w:t>
      </w:r>
      <w:r>
        <w:rPr>
          <w:spacing w:val="-4"/>
        </w:rPr>
        <w:t xml:space="preserve"> </w:t>
      </w:r>
      <w:r>
        <w:t>la</w:t>
      </w:r>
      <w:r>
        <w:rPr>
          <w:spacing w:val="-4"/>
        </w:rPr>
        <w:t xml:space="preserve"> </w:t>
      </w:r>
      <w:r>
        <w:rPr>
          <w:spacing w:val="-2"/>
        </w:rPr>
        <w:t>société]</w:t>
      </w:r>
    </w:p>
    <w:p>
      <w:pPr>
        <w:pStyle w:val="Corpsdetexte"/>
        <w:spacing w:before="177"/>
        <w:ind w:left="141"/>
      </w:pPr>
      <w:r>
        <w:t>La société (Raison Sociale) ……………………………………………………………………………………………… Adresse</w:t>
      </w:r>
      <w:r>
        <w:rPr>
          <w:spacing w:val="-6"/>
        </w:rPr>
        <w:t xml:space="preserve"> </w:t>
      </w:r>
      <w:r>
        <w:t>:</w:t>
      </w:r>
      <w:r>
        <w:rPr>
          <w:spacing w:val="-5"/>
        </w:rPr>
        <w:t xml:space="preserve"> </w:t>
      </w:r>
      <w:r>
        <w:rPr>
          <w:spacing w:val="-2"/>
        </w:rPr>
        <w:t>……………………………………………………………………………………………………………………………</w:t>
      </w:r>
    </w:p>
    <w:p>
      <w:pPr>
        <w:spacing w:before="1" w:line="243" w:lineRule="exact"/>
        <w:ind w:left="141"/>
        <w:rPr>
          <w:sz w:val="20"/>
        </w:rPr>
      </w:pPr>
      <w:r>
        <w:rPr>
          <w:spacing w:val="-2"/>
          <w:sz w:val="20"/>
        </w:rPr>
        <w:t>…………………………………………………………………………………………………………………………………………….</w:t>
      </w:r>
    </w:p>
    <w:p>
      <w:pPr>
        <w:spacing w:line="243" w:lineRule="exact"/>
        <w:ind w:left="141"/>
        <w:rPr>
          <w:sz w:val="20"/>
        </w:rPr>
      </w:pPr>
      <w:r>
        <w:rPr>
          <w:spacing w:val="-2"/>
          <w:sz w:val="20"/>
        </w:rPr>
        <w:t>………………………………………………………………………………………………………………………………………….…</w:t>
      </w:r>
    </w:p>
    <w:p>
      <w:pPr>
        <w:pStyle w:val="Corpsdetexte"/>
        <w:spacing w:before="1"/>
        <w:ind w:left="141" w:right="150"/>
      </w:pPr>
      <w:r>
        <w:rPr>
          <w:spacing w:val="-2"/>
        </w:rPr>
        <w:t xml:space="preserve">………………………………………………………………………………………………………………………………………….… </w:t>
      </w:r>
      <w:r>
        <w:t>Téléphone :</w:t>
      </w:r>
      <w:r>
        <w:rPr>
          <w:spacing w:val="40"/>
        </w:rPr>
        <w:t xml:space="preserve"> </w:t>
      </w:r>
      <w:r>
        <w:t>……………………………………………………………………… ……………………………………………… Fax</w:t>
      </w:r>
      <w:r>
        <w:rPr>
          <w:spacing w:val="-2"/>
        </w:rPr>
        <w:t xml:space="preserve"> </w:t>
      </w:r>
      <w:r>
        <w:t>:</w:t>
      </w:r>
      <w:r>
        <w:rPr>
          <w:spacing w:val="-2"/>
        </w:rPr>
        <w:t xml:space="preserve"> </w:t>
      </w:r>
      <w:r>
        <w:t>……………………………………………………………………………………………………………………………………. Courriel</w:t>
      </w:r>
      <w:r>
        <w:rPr>
          <w:spacing w:val="-18"/>
        </w:rPr>
        <w:t xml:space="preserve"> </w:t>
      </w:r>
      <w:r>
        <w:t>:</w:t>
      </w:r>
      <w:r>
        <w:rPr>
          <w:spacing w:val="-18"/>
        </w:rPr>
        <w:t xml:space="preserve"> </w:t>
      </w:r>
      <w:r>
        <w:t>……………………………………………………………………………………………………………………………… Numéro SIRET/registre du commerce/répertoire des métiers :</w:t>
      </w:r>
    </w:p>
    <w:p>
      <w:pPr>
        <w:pStyle w:val="Corpsdetexte"/>
        <w:ind w:left="141"/>
      </w:pPr>
      <w:r>
        <w:t>………………………………………………………………………………………………………………………………………….</w:t>
      </w:r>
      <w:r>
        <w:rPr>
          <w:spacing w:val="-18"/>
        </w:rPr>
        <w:t xml:space="preserve"> </w:t>
      </w:r>
      <w:r>
        <w:t>…. Représentée par (Signataire) :</w:t>
      </w:r>
    </w:p>
    <w:p>
      <w:pPr>
        <w:pStyle w:val="Corpsdetexte"/>
        <w:spacing w:before="1"/>
        <w:ind w:left="141"/>
      </w:pPr>
      <w:r>
        <w:t>Nom : …………………………………………………………………………………………………………………………………. Prénom</w:t>
      </w:r>
      <w:r>
        <w:rPr>
          <w:spacing w:val="-10"/>
        </w:rPr>
        <w:t xml:space="preserve"> </w:t>
      </w:r>
      <w:r>
        <w:t>:</w:t>
      </w:r>
      <w:r>
        <w:rPr>
          <w:spacing w:val="-11"/>
        </w:rPr>
        <w:t xml:space="preserve"> </w:t>
      </w:r>
      <w:r>
        <w:t>……………………………………………………………………………………………………………………………… Qualité</w:t>
      </w:r>
      <w:r>
        <w:rPr>
          <w:spacing w:val="-4"/>
        </w:rPr>
        <w:t xml:space="preserve"> </w:t>
      </w:r>
      <w:r>
        <w:t>:</w:t>
      </w:r>
      <w:r>
        <w:rPr>
          <w:spacing w:val="-4"/>
        </w:rPr>
        <w:t xml:space="preserve"> </w:t>
      </w:r>
      <w:r>
        <w:rPr>
          <w:spacing w:val="-2"/>
        </w:rPr>
        <w:t>……………………………………………………………………………………………………………………………….</w:t>
      </w:r>
    </w:p>
    <w:p>
      <w:pPr>
        <w:pStyle w:val="Titre2"/>
        <w:spacing w:before="178" w:line="417" w:lineRule="auto"/>
        <w:ind w:left="209" w:right="2099" w:hanging="69"/>
      </w:pPr>
      <w:r>
        <w:t>Ci-après</w:t>
      </w:r>
      <w:r>
        <w:rPr>
          <w:spacing w:val="-6"/>
        </w:rPr>
        <w:t xml:space="preserve"> </w:t>
      </w:r>
      <w:r>
        <w:t>dénommée</w:t>
      </w:r>
      <w:r>
        <w:rPr>
          <w:spacing w:val="-4"/>
        </w:rPr>
        <w:t xml:space="preserve"> </w:t>
      </w:r>
      <w:r>
        <w:t>«</w:t>
      </w:r>
      <w:r>
        <w:rPr>
          <w:spacing w:val="-6"/>
        </w:rPr>
        <w:t xml:space="preserve"> </w:t>
      </w:r>
      <w:r>
        <w:t>l’occupant</w:t>
      </w:r>
      <w:r>
        <w:rPr>
          <w:spacing w:val="-5"/>
        </w:rPr>
        <w:t xml:space="preserve"> </w:t>
      </w:r>
      <w:r>
        <w:t>»</w:t>
      </w:r>
      <w:r>
        <w:rPr>
          <w:spacing w:val="-4"/>
        </w:rPr>
        <w:t xml:space="preserve"> </w:t>
      </w:r>
      <w:r>
        <w:t>ou</w:t>
      </w:r>
      <w:r>
        <w:rPr>
          <w:spacing w:val="-3"/>
        </w:rPr>
        <w:t xml:space="preserve"> </w:t>
      </w:r>
      <w:r>
        <w:t>le</w:t>
      </w:r>
      <w:r>
        <w:rPr>
          <w:spacing w:val="-3"/>
        </w:rPr>
        <w:t xml:space="preserve"> </w:t>
      </w:r>
      <w:r>
        <w:t>«</w:t>
      </w:r>
      <w:r>
        <w:rPr>
          <w:spacing w:val="-6"/>
        </w:rPr>
        <w:t xml:space="preserve"> </w:t>
      </w:r>
      <w:r>
        <w:t>prestataire</w:t>
      </w:r>
      <w:r>
        <w:rPr>
          <w:spacing w:val="-3"/>
        </w:rPr>
        <w:t xml:space="preserve"> </w:t>
      </w:r>
      <w:r>
        <w:t>» D’autre part,</w:t>
      </w:r>
    </w:p>
    <w:p>
      <w:pPr>
        <w:pStyle w:val="Titre2"/>
        <w:spacing w:line="417" w:lineRule="auto"/>
        <w:sectPr>
          <w:headerReference w:type="default" r:id="rId7"/>
          <w:footerReference w:type="default" r:id="rId8"/>
          <w:type w:val="continuous"/>
          <w:pgSz w:w="11910" w:h="16840"/>
          <w:pgMar w:top="1400" w:right="1275" w:bottom="1200" w:left="1275" w:header="0" w:footer="1002" w:gutter="0"/>
          <w:pgNumType w:start="1"/>
          <w:cols w:space="720"/>
        </w:sectPr>
      </w:pPr>
    </w:p>
    <w:p>
      <w:pPr>
        <w:pStyle w:val="Corpsdetexte"/>
        <w:spacing w:before="80"/>
        <w:ind w:right="6"/>
        <w:jc w:val="center"/>
      </w:pPr>
      <w:r>
        <w:lastRenderedPageBreak/>
        <w:t>Table</w:t>
      </w:r>
      <w:r>
        <w:rPr>
          <w:spacing w:val="-7"/>
        </w:rPr>
        <w:t xml:space="preserve"> </w:t>
      </w:r>
      <w:r>
        <w:t>des</w:t>
      </w:r>
      <w:r>
        <w:rPr>
          <w:spacing w:val="-5"/>
        </w:rPr>
        <w:t xml:space="preserve"> </w:t>
      </w:r>
      <w:r>
        <w:rPr>
          <w:spacing w:val="-2"/>
        </w:rPr>
        <w:t>matières</w:t>
      </w:r>
    </w:p>
    <w:sdt>
      <w:sdtPr>
        <w:id w:val="918208641"/>
        <w:docPartObj>
          <w:docPartGallery w:val="Table of Contents"/>
          <w:docPartUnique/>
        </w:docPartObj>
      </w:sdtPr>
      <w:sdtContent>
        <w:p>
          <w:pPr>
            <w:pStyle w:val="TM1"/>
            <w:tabs>
              <w:tab w:val="left" w:leader="dot" w:pos="9092"/>
            </w:tabs>
            <w:spacing w:before="464"/>
            <w:rPr>
              <w:rFonts w:ascii="Calibri" w:hAnsi="Calibri"/>
              <w:b w:val="0"/>
            </w:rPr>
          </w:pPr>
          <w:r>
            <w:t>ARTICLE</w:t>
          </w:r>
          <w:r>
            <w:rPr>
              <w:spacing w:val="-4"/>
            </w:rPr>
            <w:t xml:space="preserve"> </w:t>
          </w:r>
          <w:r>
            <w:t>1</w:t>
          </w:r>
          <w:r>
            <w:rPr>
              <w:spacing w:val="-6"/>
            </w:rPr>
            <w:t xml:space="preserve"> </w:t>
          </w:r>
          <w:r>
            <w:t>–</w:t>
          </w:r>
          <w:r>
            <w:rPr>
              <w:spacing w:val="-7"/>
            </w:rPr>
            <w:t xml:space="preserve"> </w:t>
          </w:r>
          <w:r>
            <w:t>PRESENTATION</w:t>
          </w:r>
          <w:r>
            <w:rPr>
              <w:spacing w:val="-3"/>
            </w:rPr>
            <w:t xml:space="preserve"> </w:t>
          </w:r>
          <w:r>
            <w:t>DU</w:t>
          </w:r>
          <w:r>
            <w:rPr>
              <w:spacing w:val="-2"/>
            </w:rPr>
            <w:t xml:space="preserve"> </w:t>
          </w:r>
          <w:r>
            <w:t>CENTRE HOPSITALIER DE VERSAILLES</w:t>
          </w:r>
          <w:r>
            <w:rPr>
              <w:rFonts w:ascii="Times New Roman" w:hAnsi="Times New Roman"/>
              <w:b w:val="0"/>
            </w:rPr>
            <w:tab/>
          </w:r>
          <w:r>
            <w:rPr>
              <w:rFonts w:ascii="Calibri" w:hAnsi="Calibri"/>
              <w:b w:val="0"/>
              <w:spacing w:val="-10"/>
            </w:rPr>
            <w:t>3</w:t>
          </w:r>
        </w:p>
        <w:p>
          <w:pPr>
            <w:pStyle w:val="TM1"/>
            <w:tabs>
              <w:tab w:val="left" w:leader="dot" w:pos="9092"/>
            </w:tabs>
            <w:rPr>
              <w:rFonts w:ascii="Calibri"/>
              <w:b w:val="0"/>
            </w:rPr>
          </w:pPr>
          <w:r>
            <w:t>ARTICLE</w:t>
          </w:r>
          <w:r>
            <w:rPr>
              <w:spacing w:val="-2"/>
            </w:rPr>
            <w:t xml:space="preserve"> </w:t>
          </w:r>
          <w:r>
            <w:t>2</w:t>
          </w:r>
          <w:r>
            <w:rPr>
              <w:spacing w:val="-4"/>
            </w:rPr>
            <w:t xml:space="preserve"> </w:t>
          </w:r>
          <w:r>
            <w:t>-</w:t>
          </w:r>
          <w:r>
            <w:rPr>
              <w:spacing w:val="-3"/>
            </w:rPr>
            <w:t xml:space="preserve"> </w:t>
          </w:r>
          <w:r>
            <w:t>OBJET</w:t>
          </w:r>
          <w:r>
            <w:rPr>
              <w:spacing w:val="-4"/>
            </w:rPr>
            <w:t xml:space="preserve"> </w:t>
          </w:r>
          <w:r>
            <w:t>DE</w:t>
          </w:r>
          <w:r>
            <w:rPr>
              <w:spacing w:val="-2"/>
            </w:rPr>
            <w:t xml:space="preserve"> </w:t>
          </w:r>
          <w:r>
            <w:t>LA</w:t>
          </w:r>
          <w:r>
            <w:rPr>
              <w:spacing w:val="-1"/>
            </w:rPr>
            <w:t xml:space="preserve"> </w:t>
          </w:r>
          <w:r>
            <w:rPr>
              <w:spacing w:val="-2"/>
            </w:rPr>
            <w:t>CONVENTION</w:t>
          </w:r>
          <w:r>
            <w:rPr>
              <w:rFonts w:ascii="Times New Roman"/>
              <w:b w:val="0"/>
            </w:rPr>
            <w:tab/>
          </w:r>
          <w:r>
            <w:rPr>
              <w:rFonts w:ascii="Calibri"/>
              <w:b w:val="0"/>
              <w:spacing w:val="-10"/>
            </w:rPr>
            <w:t>3</w:t>
          </w:r>
        </w:p>
        <w:p>
          <w:pPr>
            <w:pStyle w:val="TM1"/>
            <w:tabs>
              <w:tab w:val="left" w:leader="dot" w:pos="9093"/>
            </w:tabs>
            <w:spacing w:before="123"/>
            <w:rPr>
              <w:rFonts w:ascii="Calibri"/>
              <w:b w:val="0"/>
            </w:rPr>
          </w:pPr>
          <w:r>
            <w:t>ARTICLE</w:t>
          </w:r>
          <w:r>
            <w:rPr>
              <w:spacing w:val="-2"/>
            </w:rPr>
            <w:t xml:space="preserve"> </w:t>
          </w:r>
          <w:r>
            <w:t>3</w:t>
          </w:r>
          <w:r>
            <w:rPr>
              <w:spacing w:val="-3"/>
            </w:rPr>
            <w:t xml:space="preserve"> </w:t>
          </w:r>
          <w:r>
            <w:t>-</w:t>
          </w:r>
          <w:r>
            <w:rPr>
              <w:spacing w:val="-3"/>
            </w:rPr>
            <w:t xml:space="preserve"> </w:t>
          </w:r>
          <w:r>
            <w:t>DUREE</w:t>
          </w:r>
          <w:r>
            <w:rPr>
              <w:spacing w:val="-4"/>
            </w:rPr>
            <w:t xml:space="preserve"> </w:t>
          </w:r>
          <w:r>
            <w:t>DE</w:t>
          </w:r>
          <w:r>
            <w:rPr>
              <w:spacing w:val="-1"/>
            </w:rPr>
            <w:t xml:space="preserve"> </w:t>
          </w:r>
          <w:r>
            <w:t>LA</w:t>
          </w:r>
          <w:r>
            <w:rPr>
              <w:spacing w:val="-3"/>
            </w:rPr>
            <w:t xml:space="preserve"> </w:t>
          </w:r>
          <w:r>
            <w:rPr>
              <w:spacing w:val="-2"/>
            </w:rPr>
            <w:t>CONVENTION</w:t>
          </w:r>
          <w:r>
            <w:rPr>
              <w:rFonts w:ascii="Times New Roman"/>
              <w:b w:val="0"/>
            </w:rPr>
            <w:tab/>
          </w:r>
          <w:r>
            <w:rPr>
              <w:rFonts w:ascii="Calibri"/>
              <w:b w:val="0"/>
              <w:spacing w:val="-10"/>
            </w:rPr>
            <w:t>3</w:t>
          </w:r>
        </w:p>
        <w:p>
          <w:pPr>
            <w:pStyle w:val="TM1"/>
            <w:tabs>
              <w:tab w:val="left" w:leader="dot" w:pos="9092"/>
            </w:tabs>
            <w:spacing w:before="120"/>
            <w:rPr>
              <w:rFonts w:ascii="Calibri"/>
              <w:b w:val="0"/>
            </w:rPr>
          </w:pPr>
          <w:r>
            <w:t>ARTICLE</w:t>
          </w:r>
          <w:r>
            <w:rPr>
              <w:spacing w:val="-4"/>
            </w:rPr>
            <w:t xml:space="preserve"> </w:t>
          </w:r>
          <w:r>
            <w:t>4</w:t>
          </w:r>
          <w:r>
            <w:rPr>
              <w:spacing w:val="-5"/>
            </w:rPr>
            <w:t xml:space="preserve"> </w:t>
          </w:r>
          <w:r>
            <w:t>-</w:t>
          </w:r>
          <w:r>
            <w:rPr>
              <w:spacing w:val="-4"/>
            </w:rPr>
            <w:t xml:space="preserve"> </w:t>
          </w:r>
          <w:r>
            <w:t>REGIME</w:t>
          </w:r>
          <w:r>
            <w:rPr>
              <w:spacing w:val="-2"/>
            </w:rPr>
            <w:t xml:space="preserve"> </w:t>
          </w:r>
          <w:r>
            <w:t>JURIDIQUE</w:t>
          </w:r>
          <w:r>
            <w:rPr>
              <w:spacing w:val="-3"/>
            </w:rPr>
            <w:t xml:space="preserve"> </w:t>
          </w:r>
          <w:r>
            <w:t>DE</w:t>
          </w:r>
          <w:r>
            <w:rPr>
              <w:spacing w:val="-2"/>
            </w:rPr>
            <w:t xml:space="preserve"> </w:t>
          </w:r>
          <w:r>
            <w:t>LA</w:t>
          </w:r>
          <w:r>
            <w:rPr>
              <w:spacing w:val="-5"/>
            </w:rPr>
            <w:t xml:space="preserve"> </w:t>
          </w:r>
          <w:r>
            <w:rPr>
              <w:spacing w:val="-2"/>
            </w:rPr>
            <w:t>CONVENTION</w:t>
          </w:r>
          <w:r>
            <w:rPr>
              <w:rFonts w:ascii="Times New Roman"/>
              <w:b w:val="0"/>
            </w:rPr>
            <w:tab/>
          </w:r>
          <w:r>
            <w:rPr>
              <w:rFonts w:ascii="Calibri"/>
              <w:b w:val="0"/>
              <w:spacing w:val="-10"/>
            </w:rPr>
            <w:t>3</w:t>
          </w:r>
        </w:p>
        <w:p>
          <w:pPr>
            <w:pStyle w:val="TM1"/>
            <w:tabs>
              <w:tab w:val="left" w:leader="dot" w:pos="9093"/>
            </w:tabs>
            <w:rPr>
              <w:rFonts w:ascii="Calibri"/>
              <w:b w:val="0"/>
            </w:rPr>
          </w:pPr>
          <w:r>
            <w:t>ARTICLE</w:t>
          </w:r>
          <w:r>
            <w:rPr>
              <w:spacing w:val="-5"/>
            </w:rPr>
            <w:t xml:space="preserve"> </w:t>
          </w:r>
          <w:r>
            <w:t>5</w:t>
          </w:r>
          <w:r>
            <w:rPr>
              <w:spacing w:val="-5"/>
            </w:rPr>
            <w:t xml:space="preserve"> </w:t>
          </w:r>
          <w:r>
            <w:t>-</w:t>
          </w:r>
          <w:r>
            <w:rPr>
              <w:spacing w:val="-5"/>
            </w:rPr>
            <w:t xml:space="preserve"> </w:t>
          </w:r>
          <w:r>
            <w:t>CARACTERISTIQUES</w:t>
          </w:r>
          <w:r>
            <w:rPr>
              <w:spacing w:val="-7"/>
            </w:rPr>
            <w:t xml:space="preserve"> </w:t>
          </w:r>
          <w:r>
            <w:t>GENERALES</w:t>
          </w:r>
          <w:r>
            <w:rPr>
              <w:spacing w:val="-6"/>
            </w:rPr>
            <w:t xml:space="preserve"> </w:t>
          </w:r>
          <w:r>
            <w:t>DE</w:t>
          </w:r>
          <w:r>
            <w:rPr>
              <w:spacing w:val="-1"/>
            </w:rPr>
            <w:t xml:space="preserve"> </w:t>
          </w:r>
          <w:r>
            <w:t>LA</w:t>
          </w:r>
          <w:r>
            <w:rPr>
              <w:spacing w:val="-4"/>
            </w:rPr>
            <w:t xml:space="preserve"> </w:t>
          </w:r>
          <w:r>
            <w:rPr>
              <w:spacing w:val="-2"/>
            </w:rPr>
            <w:t>PRESTATION</w:t>
          </w:r>
          <w:r>
            <w:rPr>
              <w:rFonts w:ascii="Times New Roman"/>
              <w:b w:val="0"/>
            </w:rPr>
            <w:tab/>
          </w:r>
          <w:r>
            <w:rPr>
              <w:rFonts w:ascii="Calibri"/>
              <w:b w:val="0"/>
              <w:spacing w:val="-10"/>
            </w:rPr>
            <w:t>3</w:t>
          </w:r>
        </w:p>
        <w:p>
          <w:pPr>
            <w:pStyle w:val="TM1"/>
            <w:tabs>
              <w:tab w:val="left" w:leader="dot" w:pos="9093"/>
            </w:tabs>
            <w:spacing w:before="123"/>
            <w:rPr>
              <w:rFonts w:ascii="Calibri"/>
              <w:b w:val="0"/>
            </w:rPr>
          </w:pPr>
          <w:r>
            <w:t>ARTICLE</w:t>
          </w:r>
          <w:r>
            <w:rPr>
              <w:spacing w:val="-3"/>
            </w:rPr>
            <w:t xml:space="preserve"> </w:t>
          </w:r>
          <w:r>
            <w:t>6</w:t>
          </w:r>
          <w:r>
            <w:rPr>
              <w:spacing w:val="-5"/>
            </w:rPr>
            <w:t xml:space="preserve"> </w:t>
          </w:r>
          <w:r>
            <w:t>-</w:t>
          </w:r>
          <w:r>
            <w:rPr>
              <w:spacing w:val="-4"/>
            </w:rPr>
            <w:t xml:space="preserve"> </w:t>
          </w:r>
          <w:r>
            <w:t>MODALITES</w:t>
          </w:r>
          <w:r>
            <w:rPr>
              <w:spacing w:val="-5"/>
            </w:rPr>
            <w:t xml:space="preserve"> </w:t>
          </w:r>
          <w:r>
            <w:t>DE</w:t>
          </w:r>
          <w:r>
            <w:rPr>
              <w:spacing w:val="-5"/>
            </w:rPr>
            <w:t xml:space="preserve"> </w:t>
          </w:r>
          <w:r>
            <w:t>RELAISATION</w:t>
          </w:r>
          <w:r>
            <w:rPr>
              <w:spacing w:val="-4"/>
            </w:rPr>
            <w:t xml:space="preserve"> </w:t>
          </w:r>
          <w:r>
            <w:t>DE</w:t>
          </w:r>
          <w:r>
            <w:rPr>
              <w:spacing w:val="-5"/>
            </w:rPr>
            <w:t xml:space="preserve"> </w:t>
          </w:r>
          <w:r>
            <w:t>LA</w:t>
          </w:r>
          <w:r>
            <w:rPr>
              <w:spacing w:val="-5"/>
            </w:rPr>
            <w:t xml:space="preserve"> </w:t>
          </w:r>
          <w:r>
            <w:rPr>
              <w:spacing w:val="-2"/>
            </w:rPr>
            <w:t>PRESTATION</w:t>
          </w:r>
          <w:r>
            <w:rPr>
              <w:rFonts w:ascii="Times New Roman"/>
              <w:b w:val="0"/>
            </w:rPr>
            <w:tab/>
          </w:r>
          <w:r>
            <w:rPr>
              <w:rFonts w:ascii="Calibri"/>
              <w:b w:val="0"/>
              <w:spacing w:val="-10"/>
            </w:rPr>
            <w:t>5</w:t>
          </w:r>
        </w:p>
        <w:p>
          <w:pPr>
            <w:pStyle w:val="TM2"/>
            <w:tabs>
              <w:tab w:val="left" w:pos="826"/>
              <w:tab w:val="left" w:leader="dot" w:pos="9093"/>
            </w:tabs>
            <w:ind w:left="361" w:firstLine="0"/>
            <w:rPr>
              <w:rFonts w:ascii="Calibri" w:hAnsi="Calibri"/>
              <w:b w:val="0"/>
            </w:rPr>
          </w:pPr>
          <w:r>
            <w:t xml:space="preserve">6.1 </w:t>
          </w:r>
          <w:hyperlink w:anchor="_TOC_250007" w:history="1">
            <w:r>
              <w:t>Condition</w:t>
            </w:r>
            <w:r>
              <w:rPr>
                <w:spacing w:val="-8"/>
              </w:rPr>
              <w:t xml:space="preserve"> </w:t>
            </w:r>
            <w:r>
              <w:t>d’intervention</w:t>
            </w:r>
            <w:r>
              <w:rPr>
                <w:spacing w:val="-7"/>
              </w:rPr>
              <w:t xml:space="preserve"> </w:t>
            </w:r>
            <w:r>
              <w:t>du</w:t>
            </w:r>
            <w:r>
              <w:rPr>
                <w:spacing w:val="-7"/>
              </w:rPr>
              <w:t xml:space="preserve"> </w:t>
            </w:r>
            <w:r>
              <w:rPr>
                <w:spacing w:val="-2"/>
              </w:rPr>
              <w:t>photographe</w:t>
            </w:r>
            <w:r>
              <w:rPr>
                <w:rFonts w:ascii="Times New Roman" w:hAnsi="Times New Roman"/>
                <w:b w:val="0"/>
              </w:rPr>
              <w:tab/>
            </w:r>
            <w:r>
              <w:rPr>
                <w:rFonts w:ascii="Calibri" w:hAnsi="Calibri"/>
                <w:b w:val="0"/>
                <w:spacing w:val="-10"/>
              </w:rPr>
              <w:t>5</w:t>
            </w:r>
          </w:hyperlink>
        </w:p>
        <w:p>
          <w:pPr>
            <w:pStyle w:val="TM1"/>
            <w:tabs>
              <w:tab w:val="left" w:leader="dot" w:pos="9092"/>
            </w:tabs>
            <w:spacing w:before="123" w:line="259" w:lineRule="auto"/>
            <w:ind w:right="150"/>
          </w:pPr>
          <w:r>
            <w:t xml:space="preserve">   </w:t>
          </w:r>
          <w:hyperlink w:anchor="_TOC_250006" w:history="1">
            <w:r>
              <w:t>6.2  Les</w:t>
            </w:r>
            <w:r>
              <w:rPr>
                <w:spacing w:val="-2"/>
              </w:rPr>
              <w:t xml:space="preserve"> </w:t>
            </w:r>
            <w:r>
              <w:t>affiches en</w:t>
            </w:r>
            <w:r>
              <w:rPr>
                <w:spacing w:val="-3"/>
              </w:rPr>
              <w:t xml:space="preserve"> </w:t>
            </w:r>
            <w:r>
              <w:rPr>
                <w:spacing w:val="-2"/>
              </w:rPr>
              <w:t>chambres</w:t>
            </w:r>
            <w:r>
              <w:rPr>
                <w:rFonts w:ascii="Times New Roman"/>
                <w:b w:val="0"/>
              </w:rPr>
              <w:tab/>
            </w:r>
            <w:r>
              <w:rPr>
                <w:rFonts w:ascii="Calibri"/>
                <w:b w:val="0"/>
                <w:spacing w:val="-10"/>
              </w:rPr>
              <w:t>5</w:t>
            </w:r>
          </w:hyperlink>
        </w:p>
        <w:p>
          <w:pPr>
            <w:pStyle w:val="TM1"/>
            <w:tabs>
              <w:tab w:val="left" w:leader="dot" w:pos="9092"/>
            </w:tabs>
            <w:spacing w:before="123" w:line="259" w:lineRule="auto"/>
            <w:ind w:right="150"/>
            <w:rPr>
              <w:rFonts w:ascii="Calibri"/>
              <w:b w:val="0"/>
            </w:rPr>
          </w:pPr>
          <w:r>
            <w:t>ARTICLE 7 - TARIFICATION, MODE DE PAIEMENT ET MISE A DISPOSITION</w:t>
          </w:r>
          <w:r>
            <w:rPr>
              <w:spacing w:val="-7"/>
            </w:rPr>
            <w:t xml:space="preserve"> </w:t>
          </w:r>
          <w:r>
            <w:t>DES</w:t>
          </w:r>
          <w:r>
            <w:rPr>
              <w:spacing w:val="-6"/>
            </w:rPr>
            <w:t xml:space="preserve"> </w:t>
          </w:r>
          <w:r>
            <w:rPr>
              <w:spacing w:val="-2"/>
            </w:rPr>
            <w:t>PHOTOS</w:t>
          </w:r>
          <w:r>
            <w:rPr>
              <w:rFonts w:ascii="Times New Roman"/>
              <w:b w:val="0"/>
            </w:rPr>
            <w:tab/>
          </w:r>
          <w:r>
            <w:rPr>
              <w:rFonts w:ascii="Calibri"/>
              <w:b w:val="0"/>
              <w:spacing w:val="-10"/>
            </w:rPr>
            <w:t>6</w:t>
          </w:r>
        </w:p>
        <w:p>
          <w:pPr>
            <w:pStyle w:val="TM1"/>
            <w:tabs>
              <w:tab w:val="left" w:leader="dot" w:pos="9093"/>
            </w:tabs>
            <w:spacing w:before="98"/>
            <w:rPr>
              <w:rFonts w:ascii="Calibri" w:hAnsi="Calibri"/>
              <w:b w:val="0"/>
            </w:rPr>
          </w:pPr>
          <w:r>
            <w:t>ARTICLE</w:t>
          </w:r>
          <w:r>
            <w:rPr>
              <w:spacing w:val="-5"/>
            </w:rPr>
            <w:t xml:space="preserve"> </w:t>
          </w:r>
          <w:r>
            <w:t>8</w:t>
          </w:r>
          <w:r>
            <w:rPr>
              <w:spacing w:val="-6"/>
            </w:rPr>
            <w:t xml:space="preserve"> </w:t>
          </w:r>
          <w:r>
            <w:t>-</w:t>
          </w:r>
          <w:r>
            <w:rPr>
              <w:spacing w:val="-4"/>
            </w:rPr>
            <w:t xml:space="preserve"> </w:t>
          </w:r>
          <w:r>
            <w:t>CARACTERE</w:t>
          </w:r>
          <w:r>
            <w:rPr>
              <w:spacing w:val="-4"/>
            </w:rPr>
            <w:t xml:space="preserve"> </w:t>
          </w:r>
          <w:r>
            <w:t>PERSONNEL</w:t>
          </w:r>
          <w:r>
            <w:rPr>
              <w:spacing w:val="-3"/>
            </w:rPr>
            <w:t xml:space="preserve"> </w:t>
          </w:r>
          <w:r>
            <w:t>DE</w:t>
          </w:r>
          <w:r>
            <w:rPr>
              <w:spacing w:val="-5"/>
            </w:rPr>
            <w:t xml:space="preserve"> </w:t>
          </w:r>
          <w:r>
            <w:rPr>
              <w:spacing w:val="-2"/>
            </w:rPr>
            <w:t>L’OCCUPATION</w:t>
          </w:r>
          <w:r>
            <w:rPr>
              <w:rFonts w:ascii="Times New Roman" w:hAnsi="Times New Roman"/>
              <w:b w:val="0"/>
            </w:rPr>
            <w:tab/>
          </w:r>
          <w:r>
            <w:rPr>
              <w:rFonts w:ascii="Calibri" w:hAnsi="Calibri"/>
              <w:b w:val="0"/>
              <w:spacing w:val="-10"/>
            </w:rPr>
            <w:t>6</w:t>
          </w:r>
        </w:p>
        <w:p>
          <w:pPr>
            <w:pStyle w:val="TM1"/>
            <w:tabs>
              <w:tab w:val="left" w:leader="dot" w:pos="9093"/>
            </w:tabs>
            <w:rPr>
              <w:rFonts w:ascii="Calibri" w:hAnsi="Calibri"/>
              <w:b w:val="0"/>
            </w:rPr>
          </w:pPr>
          <w:r>
            <w:t>ARTICLE</w:t>
          </w:r>
          <w:r>
            <w:rPr>
              <w:spacing w:val="-6"/>
            </w:rPr>
            <w:t xml:space="preserve"> </w:t>
          </w:r>
          <w:r>
            <w:t>9</w:t>
          </w:r>
          <w:r>
            <w:rPr>
              <w:spacing w:val="-7"/>
            </w:rPr>
            <w:t xml:space="preserve"> </w:t>
          </w:r>
          <w:r>
            <w:t>-</w:t>
          </w:r>
          <w:r>
            <w:rPr>
              <w:spacing w:val="-6"/>
            </w:rPr>
            <w:t xml:space="preserve"> </w:t>
          </w:r>
          <w:r>
            <w:t>REDEVANCE</w:t>
          </w:r>
          <w:r>
            <w:rPr>
              <w:spacing w:val="-3"/>
            </w:rPr>
            <w:t xml:space="preserve"> </w:t>
          </w:r>
          <w:r>
            <w:t>D’OCCUPATION</w:t>
          </w:r>
          <w:r>
            <w:rPr>
              <w:spacing w:val="-4"/>
            </w:rPr>
            <w:t xml:space="preserve"> </w:t>
          </w:r>
          <w:r>
            <w:t>ET</w:t>
          </w:r>
          <w:r>
            <w:rPr>
              <w:spacing w:val="-4"/>
            </w:rPr>
            <w:t xml:space="preserve"> </w:t>
          </w:r>
          <w:r>
            <w:t>MODELE</w:t>
          </w:r>
          <w:r>
            <w:rPr>
              <w:spacing w:val="-4"/>
            </w:rPr>
            <w:t xml:space="preserve"> </w:t>
          </w:r>
          <w:r>
            <w:rPr>
              <w:spacing w:val="-2"/>
            </w:rPr>
            <w:t>ECONOMIQUE</w:t>
          </w:r>
          <w:r>
            <w:rPr>
              <w:rFonts w:ascii="Times New Roman" w:hAnsi="Times New Roman"/>
              <w:b w:val="0"/>
            </w:rPr>
            <w:tab/>
          </w:r>
          <w:r>
            <w:rPr>
              <w:rFonts w:ascii="Calibri" w:hAnsi="Calibri"/>
              <w:b w:val="0"/>
              <w:spacing w:val="-10"/>
            </w:rPr>
            <w:t>6</w:t>
          </w:r>
        </w:p>
        <w:p>
          <w:pPr>
            <w:pStyle w:val="TM2"/>
            <w:numPr>
              <w:ilvl w:val="1"/>
              <w:numId w:val="10"/>
            </w:numPr>
            <w:tabs>
              <w:tab w:val="left" w:pos="826"/>
              <w:tab w:val="left" w:leader="dot" w:pos="9093"/>
            </w:tabs>
            <w:spacing w:before="123"/>
            <w:ind w:left="826" w:hanging="465"/>
            <w:rPr>
              <w:rFonts w:ascii="Calibri"/>
              <w:b w:val="0"/>
            </w:rPr>
          </w:pPr>
          <w:hyperlink w:anchor="_TOC_250005" w:history="1">
            <w:r>
              <w:t>Montant</w:t>
            </w:r>
            <w:r>
              <w:rPr>
                <w:spacing w:val="-3"/>
              </w:rPr>
              <w:t xml:space="preserve"> </w:t>
            </w:r>
            <w:r>
              <w:t>de</w:t>
            </w:r>
            <w:r>
              <w:rPr>
                <w:spacing w:val="-4"/>
              </w:rPr>
              <w:t xml:space="preserve"> </w:t>
            </w:r>
            <w:r>
              <w:t>la</w:t>
            </w:r>
            <w:r>
              <w:rPr>
                <w:spacing w:val="-3"/>
              </w:rPr>
              <w:t xml:space="preserve"> </w:t>
            </w:r>
            <w:r>
              <w:rPr>
                <w:spacing w:val="-2"/>
              </w:rPr>
              <w:t>redevance</w:t>
            </w:r>
            <w:r>
              <w:rPr>
                <w:rFonts w:ascii="Times New Roman"/>
                <w:b w:val="0"/>
              </w:rPr>
              <w:tab/>
            </w:r>
            <w:r>
              <w:rPr>
                <w:rFonts w:ascii="Calibri"/>
                <w:b w:val="0"/>
                <w:spacing w:val="-10"/>
              </w:rPr>
              <w:t>7</w:t>
            </w:r>
          </w:hyperlink>
        </w:p>
        <w:p>
          <w:pPr>
            <w:pStyle w:val="TM2"/>
            <w:numPr>
              <w:ilvl w:val="1"/>
              <w:numId w:val="10"/>
            </w:numPr>
            <w:tabs>
              <w:tab w:val="left" w:pos="826"/>
              <w:tab w:val="left" w:leader="dot" w:pos="9093"/>
            </w:tabs>
            <w:ind w:left="826" w:hanging="465"/>
            <w:rPr>
              <w:rFonts w:ascii="Calibri"/>
              <w:b w:val="0"/>
            </w:rPr>
          </w:pPr>
          <w:hyperlink w:anchor="_TOC_250004" w:history="1">
            <w:r>
              <w:t>Paiement</w:t>
            </w:r>
            <w:r>
              <w:rPr>
                <w:spacing w:val="-3"/>
              </w:rPr>
              <w:t xml:space="preserve"> </w:t>
            </w:r>
            <w:r>
              <w:t>de</w:t>
            </w:r>
            <w:r>
              <w:rPr>
                <w:spacing w:val="-4"/>
              </w:rPr>
              <w:t xml:space="preserve"> </w:t>
            </w:r>
            <w:r>
              <w:t>la</w:t>
            </w:r>
            <w:r>
              <w:rPr>
                <w:spacing w:val="-1"/>
              </w:rPr>
              <w:t xml:space="preserve"> </w:t>
            </w:r>
            <w:r>
              <w:rPr>
                <w:spacing w:val="-2"/>
              </w:rPr>
              <w:t>redevance</w:t>
            </w:r>
            <w:r>
              <w:rPr>
                <w:rFonts w:ascii="Times New Roman"/>
                <w:b w:val="0"/>
              </w:rPr>
              <w:tab/>
            </w:r>
            <w:r>
              <w:rPr>
                <w:rFonts w:ascii="Calibri"/>
                <w:b w:val="0"/>
                <w:spacing w:val="-10"/>
              </w:rPr>
              <w:t>7</w:t>
            </w:r>
          </w:hyperlink>
        </w:p>
        <w:p>
          <w:pPr>
            <w:pStyle w:val="TM2"/>
            <w:numPr>
              <w:ilvl w:val="1"/>
              <w:numId w:val="10"/>
            </w:numPr>
            <w:tabs>
              <w:tab w:val="left" w:pos="826"/>
              <w:tab w:val="left" w:leader="dot" w:pos="9092"/>
            </w:tabs>
            <w:spacing w:before="121"/>
            <w:ind w:left="826" w:hanging="465"/>
            <w:rPr>
              <w:rFonts w:ascii="Calibri" w:hAnsi="Calibri"/>
              <w:b w:val="0"/>
            </w:rPr>
          </w:pPr>
          <w:hyperlink w:anchor="_TOC_250003" w:history="1">
            <w:r>
              <w:t>Modèle</w:t>
            </w:r>
            <w:r>
              <w:rPr>
                <w:spacing w:val="-9"/>
              </w:rPr>
              <w:t xml:space="preserve"> </w:t>
            </w:r>
            <w:r>
              <w:rPr>
                <w:spacing w:val="-2"/>
              </w:rPr>
              <w:t>économique</w:t>
            </w:r>
            <w:r>
              <w:rPr>
                <w:rFonts w:ascii="Times New Roman" w:hAnsi="Times New Roman"/>
                <w:b w:val="0"/>
              </w:rPr>
              <w:tab/>
            </w:r>
            <w:r>
              <w:rPr>
                <w:rFonts w:ascii="Calibri" w:hAnsi="Calibri"/>
                <w:b w:val="0"/>
                <w:spacing w:val="-10"/>
              </w:rPr>
              <w:t>7</w:t>
            </w:r>
          </w:hyperlink>
        </w:p>
        <w:p>
          <w:pPr>
            <w:pStyle w:val="TM1"/>
            <w:tabs>
              <w:tab w:val="left" w:leader="dot" w:pos="9092"/>
            </w:tabs>
            <w:spacing w:before="123"/>
            <w:rPr>
              <w:rFonts w:ascii="Calibri"/>
              <w:b w:val="0"/>
            </w:rPr>
          </w:pPr>
          <w:r>
            <w:t>ARTICLE</w:t>
          </w:r>
          <w:r>
            <w:rPr>
              <w:spacing w:val="-5"/>
            </w:rPr>
            <w:t xml:space="preserve"> </w:t>
          </w:r>
          <w:r>
            <w:t>10</w:t>
          </w:r>
          <w:r>
            <w:rPr>
              <w:spacing w:val="-4"/>
            </w:rPr>
            <w:t xml:space="preserve"> </w:t>
          </w:r>
          <w:r>
            <w:t>-</w:t>
          </w:r>
          <w:r>
            <w:rPr>
              <w:spacing w:val="-3"/>
            </w:rPr>
            <w:t xml:space="preserve"> </w:t>
          </w:r>
          <w:r>
            <w:t>PIECES</w:t>
          </w:r>
          <w:r>
            <w:rPr>
              <w:spacing w:val="-4"/>
            </w:rPr>
            <w:t xml:space="preserve"> </w:t>
          </w:r>
          <w:r>
            <w:t>CONSTITUTIVES</w:t>
          </w:r>
          <w:r>
            <w:rPr>
              <w:spacing w:val="-5"/>
            </w:rPr>
            <w:t xml:space="preserve"> </w:t>
          </w:r>
          <w:r>
            <w:t>DE</w:t>
          </w:r>
          <w:r>
            <w:rPr>
              <w:spacing w:val="-3"/>
            </w:rPr>
            <w:t xml:space="preserve"> </w:t>
          </w:r>
          <w:r>
            <w:t>LA</w:t>
          </w:r>
          <w:r>
            <w:rPr>
              <w:spacing w:val="-3"/>
            </w:rPr>
            <w:t xml:space="preserve"> </w:t>
          </w:r>
          <w:r>
            <w:rPr>
              <w:spacing w:val="-2"/>
            </w:rPr>
            <w:t>CONVENTION</w:t>
          </w:r>
          <w:r>
            <w:rPr>
              <w:rFonts w:ascii="Times New Roman"/>
              <w:b w:val="0"/>
            </w:rPr>
            <w:tab/>
          </w:r>
          <w:r>
            <w:rPr>
              <w:rFonts w:ascii="Calibri"/>
              <w:b w:val="0"/>
              <w:spacing w:val="-10"/>
            </w:rPr>
            <w:t>7</w:t>
          </w:r>
        </w:p>
        <w:p>
          <w:pPr>
            <w:pStyle w:val="TM1"/>
            <w:tabs>
              <w:tab w:val="left" w:leader="dot" w:pos="9092"/>
            </w:tabs>
            <w:spacing w:before="120"/>
            <w:rPr>
              <w:rFonts w:ascii="Calibri" w:hAnsi="Calibri"/>
              <w:b w:val="0"/>
            </w:rPr>
          </w:pPr>
          <w:r>
            <w:t>ARTICLE</w:t>
          </w:r>
          <w:r>
            <w:rPr>
              <w:spacing w:val="-4"/>
            </w:rPr>
            <w:t xml:space="preserve"> </w:t>
          </w:r>
          <w:r>
            <w:t>11</w:t>
          </w:r>
          <w:r>
            <w:rPr>
              <w:spacing w:val="-5"/>
            </w:rPr>
            <w:t xml:space="preserve"> </w:t>
          </w:r>
          <w:r>
            <w:t>–</w:t>
          </w:r>
          <w:r>
            <w:rPr>
              <w:spacing w:val="-3"/>
            </w:rPr>
            <w:t xml:space="preserve"> </w:t>
          </w:r>
          <w:r>
            <w:t>HYGIENE</w:t>
          </w:r>
          <w:r>
            <w:rPr>
              <w:spacing w:val="-2"/>
            </w:rPr>
            <w:t xml:space="preserve"> </w:t>
          </w:r>
          <w:r>
            <w:t>ET</w:t>
          </w:r>
          <w:r>
            <w:rPr>
              <w:spacing w:val="-3"/>
            </w:rPr>
            <w:t xml:space="preserve"> </w:t>
          </w:r>
          <w:r>
            <w:rPr>
              <w:spacing w:val="-2"/>
            </w:rPr>
            <w:t>SECURITE</w:t>
          </w:r>
          <w:r>
            <w:rPr>
              <w:rFonts w:ascii="Times New Roman" w:hAnsi="Times New Roman"/>
              <w:b w:val="0"/>
            </w:rPr>
            <w:tab/>
          </w:r>
          <w:r>
            <w:rPr>
              <w:rFonts w:ascii="Calibri" w:hAnsi="Calibri"/>
              <w:b w:val="0"/>
              <w:spacing w:val="-10"/>
            </w:rPr>
            <w:t>7</w:t>
          </w:r>
        </w:p>
        <w:p>
          <w:pPr>
            <w:pStyle w:val="TM1"/>
            <w:tabs>
              <w:tab w:val="left" w:leader="dot" w:pos="9092"/>
            </w:tabs>
            <w:rPr>
              <w:rFonts w:ascii="Calibri"/>
              <w:b w:val="0"/>
            </w:rPr>
          </w:pPr>
          <w:r>
            <w:t>ARTICLE</w:t>
          </w:r>
          <w:r>
            <w:rPr>
              <w:spacing w:val="-3"/>
            </w:rPr>
            <w:t xml:space="preserve"> </w:t>
          </w:r>
          <w:r>
            <w:t>12</w:t>
          </w:r>
          <w:r>
            <w:rPr>
              <w:spacing w:val="-4"/>
            </w:rPr>
            <w:t xml:space="preserve"> </w:t>
          </w:r>
          <w:r>
            <w:t>-</w:t>
          </w:r>
          <w:r>
            <w:rPr>
              <w:spacing w:val="-2"/>
            </w:rPr>
            <w:t xml:space="preserve"> OBLIGATIONS DES PARTIES</w:t>
          </w:r>
          <w:r>
            <w:rPr>
              <w:rFonts w:ascii="Times New Roman"/>
              <w:b w:val="0"/>
            </w:rPr>
            <w:tab/>
          </w:r>
          <w:r>
            <w:rPr>
              <w:rFonts w:ascii="Calibri"/>
              <w:b w:val="0"/>
              <w:spacing w:val="-12"/>
            </w:rPr>
            <w:t>8</w:t>
          </w:r>
        </w:p>
        <w:p>
          <w:pPr>
            <w:pStyle w:val="TM1"/>
            <w:tabs>
              <w:tab w:val="left" w:leader="dot" w:pos="9093"/>
            </w:tabs>
            <w:rPr>
              <w:rFonts w:ascii="Calibri"/>
              <w:b w:val="0"/>
            </w:rPr>
          </w:pPr>
          <w:r>
            <w:t>ARTICLE</w:t>
          </w:r>
          <w:r>
            <w:rPr>
              <w:spacing w:val="-3"/>
            </w:rPr>
            <w:t xml:space="preserve"> </w:t>
          </w:r>
          <w:r>
            <w:t>13</w:t>
          </w:r>
          <w:r>
            <w:rPr>
              <w:spacing w:val="-4"/>
            </w:rPr>
            <w:t xml:space="preserve"> </w:t>
          </w:r>
          <w:r>
            <w:t>-</w:t>
          </w:r>
          <w:r>
            <w:rPr>
              <w:spacing w:val="-2"/>
            </w:rPr>
            <w:t xml:space="preserve"> CONTROLE</w:t>
          </w:r>
          <w:r>
            <w:rPr>
              <w:rFonts w:ascii="Times New Roman"/>
              <w:b w:val="0"/>
            </w:rPr>
            <w:tab/>
          </w:r>
          <w:r>
            <w:rPr>
              <w:rFonts w:ascii="Calibri"/>
              <w:b w:val="0"/>
              <w:spacing w:val="-12"/>
            </w:rPr>
            <w:t>8</w:t>
          </w:r>
        </w:p>
        <w:p>
          <w:pPr>
            <w:pStyle w:val="TM1"/>
            <w:tabs>
              <w:tab w:val="left" w:leader="dot" w:pos="9093"/>
            </w:tabs>
            <w:spacing w:before="120"/>
            <w:rPr>
              <w:rFonts w:ascii="Calibri" w:hAnsi="Calibri"/>
              <w:b w:val="0"/>
            </w:rPr>
          </w:pPr>
          <w:r>
            <w:t>ARTICLE</w:t>
          </w:r>
          <w:r>
            <w:rPr>
              <w:spacing w:val="-3"/>
            </w:rPr>
            <w:t xml:space="preserve"> </w:t>
          </w:r>
          <w:r>
            <w:t>14</w:t>
          </w:r>
          <w:r>
            <w:rPr>
              <w:spacing w:val="-4"/>
            </w:rPr>
            <w:t xml:space="preserve"> </w:t>
          </w:r>
          <w:r>
            <w:t>–</w:t>
          </w:r>
          <w:r>
            <w:rPr>
              <w:spacing w:val="-2"/>
            </w:rPr>
            <w:t xml:space="preserve"> PERSONNEL</w:t>
          </w:r>
          <w:r>
            <w:rPr>
              <w:rFonts w:ascii="Times New Roman" w:hAnsi="Times New Roman"/>
              <w:b w:val="0"/>
            </w:rPr>
            <w:tab/>
          </w:r>
          <w:r>
            <w:rPr>
              <w:rFonts w:ascii="Calibri" w:hAnsi="Calibri"/>
              <w:b w:val="0"/>
              <w:spacing w:val="-12"/>
            </w:rPr>
            <w:t>9</w:t>
          </w:r>
        </w:p>
        <w:p>
          <w:pPr>
            <w:pStyle w:val="TM1"/>
            <w:tabs>
              <w:tab w:val="left" w:leader="dot" w:pos="9092"/>
            </w:tabs>
            <w:spacing w:before="123"/>
            <w:rPr>
              <w:rFonts w:ascii="Calibri"/>
              <w:b w:val="0"/>
            </w:rPr>
          </w:pPr>
          <w:r>
            <w:t>ARTICLE</w:t>
          </w:r>
          <w:r>
            <w:rPr>
              <w:spacing w:val="-3"/>
            </w:rPr>
            <w:t xml:space="preserve"> </w:t>
          </w:r>
          <w:r>
            <w:t>15</w:t>
          </w:r>
          <w:r>
            <w:rPr>
              <w:spacing w:val="-5"/>
            </w:rPr>
            <w:t xml:space="preserve"> </w:t>
          </w:r>
          <w:r>
            <w:t>-</w:t>
          </w:r>
          <w:r>
            <w:rPr>
              <w:spacing w:val="-3"/>
            </w:rPr>
            <w:t xml:space="preserve"> </w:t>
          </w:r>
          <w:r>
            <w:t>SECRET</w:t>
          </w:r>
          <w:r>
            <w:rPr>
              <w:spacing w:val="-3"/>
            </w:rPr>
            <w:t xml:space="preserve"> </w:t>
          </w:r>
          <w:r>
            <w:rPr>
              <w:spacing w:val="-2"/>
            </w:rPr>
            <w:t>PROFESSIONNEL</w:t>
          </w:r>
          <w:r>
            <w:rPr>
              <w:rFonts w:ascii="Times New Roman"/>
              <w:b w:val="0"/>
            </w:rPr>
            <w:tab/>
          </w:r>
          <w:r>
            <w:rPr>
              <w:rFonts w:ascii="Calibri"/>
              <w:b w:val="0"/>
              <w:spacing w:val="-10"/>
            </w:rPr>
            <w:t>9</w:t>
          </w:r>
        </w:p>
        <w:p>
          <w:pPr>
            <w:pStyle w:val="TM1"/>
            <w:tabs>
              <w:tab w:val="left" w:leader="dot" w:pos="9092"/>
            </w:tabs>
            <w:rPr>
              <w:rFonts w:ascii="Calibri"/>
              <w:b w:val="0"/>
            </w:rPr>
          </w:pPr>
          <w:r>
            <w:t>ARTICLE</w:t>
          </w:r>
          <w:r>
            <w:rPr>
              <w:spacing w:val="-3"/>
            </w:rPr>
            <w:t xml:space="preserve"> </w:t>
          </w:r>
          <w:r>
            <w:t>16</w:t>
          </w:r>
          <w:r>
            <w:rPr>
              <w:spacing w:val="-4"/>
            </w:rPr>
            <w:t xml:space="preserve"> </w:t>
          </w:r>
          <w:r>
            <w:t>-</w:t>
          </w:r>
          <w:r>
            <w:rPr>
              <w:spacing w:val="-2"/>
            </w:rPr>
            <w:t xml:space="preserve"> ASSURANCE</w:t>
          </w:r>
          <w:r>
            <w:rPr>
              <w:rFonts w:ascii="Times New Roman"/>
              <w:b w:val="0"/>
            </w:rPr>
            <w:tab/>
          </w:r>
          <w:r>
            <w:rPr>
              <w:rFonts w:ascii="Calibri"/>
              <w:b w:val="0"/>
              <w:spacing w:val="-12"/>
            </w:rPr>
            <w:t>9</w:t>
          </w:r>
        </w:p>
        <w:p>
          <w:pPr>
            <w:pStyle w:val="TM1"/>
            <w:tabs>
              <w:tab w:val="left" w:leader="dot" w:pos="9093"/>
            </w:tabs>
            <w:spacing w:before="120"/>
            <w:rPr>
              <w:rFonts w:ascii="Calibri"/>
              <w:b w:val="0"/>
            </w:rPr>
          </w:pPr>
          <w:r>
            <w:t>ARTICLE</w:t>
          </w:r>
          <w:r>
            <w:rPr>
              <w:spacing w:val="-3"/>
            </w:rPr>
            <w:t xml:space="preserve"> </w:t>
          </w:r>
          <w:r>
            <w:t>17</w:t>
          </w:r>
          <w:r>
            <w:rPr>
              <w:spacing w:val="-4"/>
            </w:rPr>
            <w:t xml:space="preserve"> </w:t>
          </w:r>
          <w:r>
            <w:t>-</w:t>
          </w:r>
          <w:r>
            <w:rPr>
              <w:spacing w:val="-2"/>
            </w:rPr>
            <w:t xml:space="preserve"> PENALITES</w:t>
          </w:r>
          <w:r>
            <w:rPr>
              <w:rFonts w:ascii="Times New Roman"/>
              <w:b w:val="0"/>
            </w:rPr>
            <w:tab/>
          </w:r>
          <w:r>
            <w:rPr>
              <w:rFonts w:ascii="Calibri"/>
              <w:b w:val="0"/>
              <w:spacing w:val="-12"/>
            </w:rPr>
            <w:t>9</w:t>
          </w:r>
        </w:p>
        <w:p>
          <w:pPr>
            <w:pStyle w:val="TM1"/>
            <w:tabs>
              <w:tab w:val="left" w:leader="dot" w:pos="8980"/>
            </w:tabs>
            <w:spacing w:before="123"/>
            <w:rPr>
              <w:rFonts w:ascii="Calibri" w:hAnsi="Calibri"/>
              <w:b w:val="0"/>
            </w:rPr>
          </w:pPr>
          <w:r>
            <w:t>ARTICLE</w:t>
          </w:r>
          <w:r>
            <w:rPr>
              <w:spacing w:val="-2"/>
            </w:rPr>
            <w:t xml:space="preserve"> </w:t>
          </w:r>
          <w:r>
            <w:t>18</w:t>
          </w:r>
          <w:r>
            <w:rPr>
              <w:spacing w:val="-5"/>
            </w:rPr>
            <w:t xml:space="preserve"> </w:t>
          </w:r>
          <w:r>
            <w:t>–</w:t>
          </w:r>
          <w:r>
            <w:rPr>
              <w:spacing w:val="-2"/>
            </w:rPr>
            <w:t xml:space="preserve"> </w:t>
          </w:r>
          <w:r>
            <w:t>LA</w:t>
          </w:r>
          <w:r>
            <w:rPr>
              <w:spacing w:val="-4"/>
            </w:rPr>
            <w:t xml:space="preserve"> </w:t>
          </w:r>
          <w:r>
            <w:t>FIN</w:t>
          </w:r>
          <w:r>
            <w:rPr>
              <w:spacing w:val="-2"/>
            </w:rPr>
            <w:t xml:space="preserve"> </w:t>
          </w:r>
          <w:r>
            <w:t>DE</w:t>
          </w:r>
          <w:r>
            <w:rPr>
              <w:spacing w:val="-1"/>
            </w:rPr>
            <w:t xml:space="preserve"> </w:t>
          </w:r>
          <w:r>
            <w:t>LA</w:t>
          </w:r>
          <w:r>
            <w:rPr>
              <w:spacing w:val="-1"/>
            </w:rPr>
            <w:t xml:space="preserve"> </w:t>
          </w:r>
          <w:r>
            <w:rPr>
              <w:spacing w:val="-2"/>
            </w:rPr>
            <w:t>CONVENTION</w:t>
          </w:r>
          <w:r>
            <w:rPr>
              <w:rFonts w:ascii="Times New Roman" w:hAnsi="Times New Roman"/>
              <w:b w:val="0"/>
            </w:rPr>
            <w:tab/>
          </w:r>
          <w:r>
            <w:rPr>
              <w:rFonts w:ascii="Calibri" w:hAnsi="Calibri"/>
              <w:b w:val="0"/>
              <w:spacing w:val="-5"/>
            </w:rPr>
            <w:t>10</w:t>
          </w:r>
        </w:p>
        <w:p>
          <w:pPr>
            <w:pStyle w:val="TM1"/>
            <w:tabs>
              <w:tab w:val="left" w:leader="dot" w:pos="8980"/>
            </w:tabs>
            <w:spacing w:before="98"/>
            <w:rPr>
              <w:rFonts w:ascii="Calibri"/>
              <w:b w:val="0"/>
            </w:rPr>
          </w:pPr>
          <w:r>
            <w:t>ARTICLE</w:t>
          </w:r>
          <w:r>
            <w:rPr>
              <w:spacing w:val="-6"/>
            </w:rPr>
            <w:t xml:space="preserve"> </w:t>
          </w:r>
          <w:r>
            <w:t>19</w:t>
          </w:r>
          <w:r>
            <w:rPr>
              <w:spacing w:val="-5"/>
            </w:rPr>
            <w:t xml:space="preserve"> </w:t>
          </w:r>
          <w:r>
            <w:t>-</w:t>
          </w:r>
          <w:r>
            <w:rPr>
              <w:spacing w:val="-4"/>
            </w:rPr>
            <w:t xml:space="preserve"> </w:t>
          </w:r>
          <w:r>
            <w:t>REGLEMENT</w:t>
          </w:r>
          <w:r>
            <w:rPr>
              <w:spacing w:val="-3"/>
            </w:rPr>
            <w:t xml:space="preserve"> </w:t>
          </w:r>
          <w:r>
            <w:t>DES</w:t>
          </w:r>
          <w:r>
            <w:rPr>
              <w:spacing w:val="-6"/>
            </w:rPr>
            <w:t xml:space="preserve"> </w:t>
          </w:r>
          <w:r>
            <w:t>DIFFERENDS</w:t>
          </w:r>
          <w:r>
            <w:rPr>
              <w:spacing w:val="-5"/>
            </w:rPr>
            <w:t xml:space="preserve"> </w:t>
          </w:r>
          <w:r>
            <w:t>ET</w:t>
          </w:r>
          <w:r>
            <w:rPr>
              <w:spacing w:val="-3"/>
            </w:rPr>
            <w:t xml:space="preserve"> </w:t>
          </w:r>
          <w:r>
            <w:rPr>
              <w:spacing w:val="-2"/>
            </w:rPr>
            <w:t>LITIGES</w:t>
          </w:r>
          <w:r>
            <w:rPr>
              <w:rFonts w:ascii="Times New Roman"/>
              <w:b w:val="0"/>
            </w:rPr>
            <w:tab/>
          </w:r>
          <w:r>
            <w:rPr>
              <w:rFonts w:ascii="Calibri"/>
              <w:b w:val="0"/>
              <w:spacing w:val="-5"/>
            </w:rPr>
            <w:t>10</w:t>
          </w:r>
        </w:p>
        <w:p>
          <w:pPr>
            <w:pStyle w:val="TM1"/>
            <w:tabs>
              <w:tab w:val="left" w:leader="dot" w:pos="8979"/>
            </w:tabs>
            <w:rPr>
              <w:rFonts w:ascii="Calibri"/>
              <w:b w:val="0"/>
            </w:rPr>
          </w:pPr>
          <w:r>
            <w:t>ARTICLE</w:t>
          </w:r>
          <w:r>
            <w:rPr>
              <w:spacing w:val="-3"/>
            </w:rPr>
            <w:t xml:space="preserve"> </w:t>
          </w:r>
          <w:r>
            <w:t>20</w:t>
          </w:r>
          <w:r>
            <w:rPr>
              <w:spacing w:val="-4"/>
            </w:rPr>
            <w:t xml:space="preserve"> </w:t>
          </w:r>
          <w:r>
            <w:t>-</w:t>
          </w:r>
          <w:r>
            <w:rPr>
              <w:spacing w:val="-2"/>
            </w:rPr>
            <w:t xml:space="preserve"> SIGNATURES</w:t>
          </w:r>
          <w:r>
            <w:rPr>
              <w:rFonts w:ascii="Times New Roman"/>
              <w:b w:val="0"/>
            </w:rPr>
            <w:tab/>
          </w:r>
          <w:r>
            <w:rPr>
              <w:rFonts w:ascii="Calibri"/>
              <w:b w:val="0"/>
              <w:spacing w:val="-5"/>
            </w:rPr>
            <w:t>11</w:t>
          </w:r>
        </w:p>
      </w:sdtContent>
    </w:sdt>
    <w:p>
      <w:pPr>
        <w:pStyle w:val="TM1"/>
        <w:rPr>
          <w:rFonts w:ascii="Calibri"/>
          <w:b w:val="0"/>
        </w:rPr>
        <w:sectPr>
          <w:pgSz w:w="11910" w:h="16840"/>
          <w:pgMar w:top="1320" w:right="1275" w:bottom="1200" w:left="1275" w:header="0" w:footer="1002" w:gutter="0"/>
          <w:cols w:space="720"/>
        </w:sectPr>
      </w:pPr>
    </w:p>
    <w:p>
      <w:pPr>
        <w:pStyle w:val="Corpsdetexte"/>
        <w:ind w:left="23" w:right="-44"/>
        <w:rPr>
          <w:rFonts w:ascii="Calibri"/>
        </w:rPr>
      </w:pPr>
      <w:r>
        <w:rPr>
          <w:rFonts w:ascii="Calibri"/>
          <w:noProof/>
          <w:lang w:eastAsia="fr-FR"/>
        </w:rPr>
        <w:lastRenderedPageBreak/>
        <mc:AlternateContent>
          <mc:Choice Requires="wps">
            <w:drawing>
              <wp:inline distT="0" distB="0" distL="0" distR="0">
                <wp:extent cx="5904230" cy="200025"/>
                <wp:effectExtent l="9525" t="0" r="1270" b="9525"/>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200025"/>
                        </a:xfrm>
                        <a:prstGeom prst="rect">
                          <a:avLst/>
                        </a:prstGeom>
                        <a:ln w="6095">
                          <a:solidFill>
                            <a:srgbClr val="000000"/>
                          </a:solidFill>
                          <a:prstDash val="solid"/>
                        </a:ln>
                      </wps:spPr>
                      <wps:txbx>
                        <w:txbxContent>
                          <w:p>
                            <w:pPr>
                              <w:spacing w:before="24"/>
                              <w:ind w:left="2" w:right="2"/>
                              <w:jc w:val="center"/>
                              <w:rPr>
                                <w:b/>
                                <w:sz w:val="20"/>
                              </w:rPr>
                            </w:pPr>
                            <w:r>
                              <w:rPr>
                                <w:b/>
                                <w:sz w:val="20"/>
                              </w:rPr>
                              <w:t>ARTICLE</w:t>
                            </w:r>
                            <w:r>
                              <w:rPr>
                                <w:b/>
                                <w:spacing w:val="-5"/>
                                <w:sz w:val="20"/>
                              </w:rPr>
                              <w:t xml:space="preserve"> </w:t>
                            </w:r>
                            <w:r>
                              <w:rPr>
                                <w:b/>
                                <w:sz w:val="20"/>
                              </w:rPr>
                              <w:t>1</w:t>
                            </w:r>
                            <w:r>
                              <w:rPr>
                                <w:b/>
                                <w:spacing w:val="-7"/>
                                <w:sz w:val="20"/>
                              </w:rPr>
                              <w:t xml:space="preserve"> </w:t>
                            </w:r>
                            <w:r>
                              <w:rPr>
                                <w:b/>
                                <w:sz w:val="20"/>
                              </w:rPr>
                              <w:t>–</w:t>
                            </w:r>
                            <w:r>
                              <w:rPr>
                                <w:b/>
                                <w:spacing w:val="-4"/>
                                <w:sz w:val="20"/>
                              </w:rPr>
                              <w:t xml:space="preserve"> </w:t>
                            </w:r>
                            <w:r>
                              <w:rPr>
                                <w:b/>
                                <w:sz w:val="20"/>
                              </w:rPr>
                              <w:t>PRESENTATION</w:t>
                            </w:r>
                            <w:r>
                              <w:rPr>
                                <w:b/>
                                <w:spacing w:val="-7"/>
                                <w:sz w:val="20"/>
                              </w:rPr>
                              <w:t xml:space="preserve"> </w:t>
                            </w:r>
                            <w:r>
                              <w:rPr>
                                <w:b/>
                                <w:sz w:val="20"/>
                              </w:rPr>
                              <w:t>DU</w:t>
                            </w:r>
                            <w:r>
                              <w:rPr>
                                <w:b/>
                                <w:spacing w:val="-7"/>
                                <w:sz w:val="20"/>
                              </w:rPr>
                              <w:t xml:space="preserve"> </w:t>
                            </w:r>
                            <w:r>
                              <w:rPr>
                                <w:b/>
                                <w:sz w:val="20"/>
                              </w:rPr>
                              <w:t>CENTRE HOSPITALIER DE VERSAILLES</w:t>
                            </w:r>
                          </w:p>
                        </w:txbxContent>
                      </wps:txbx>
                      <wps:bodyPr wrap="square" lIns="0" tIns="0" rIns="0" bIns="0" rtlCol="0">
                        <a:noAutofit/>
                      </wps:bodyPr>
                    </wps:wsp>
                  </a:graphicData>
                </a:graphic>
              </wp:inline>
            </w:drawing>
          </mc:Choice>
          <mc:Fallback>
            <w:pict>
              <v:shape id="Textbox 4" o:spid="_x0000_s1027" type="#_x0000_t202" style="width:464.9pt;height:1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" filled="f" strokeweight=".16931mm">
                <v:path arrowok="t"/>
                <v:textbox inset="0,0,0,0">
                  <w:txbxContent>
                    <w:p>
                      <w:pPr>
                        <w:spacing w:before="24"/>
                        <w:ind w:left="2" w:right="2"/>
                        <w:jc w:val="center"/>
                        <w:rPr>
                          <w:b/>
                          <w:sz w:val="20"/>
                        </w:rPr>
                      </w:pPr>
                      <w:r>
                        <w:rPr>
                          <w:b/>
                          <w:sz w:val="20"/>
                        </w:rPr>
                        <w:t>ARTICLE</w:t>
                      </w:r>
                      <w:r>
                        <w:rPr>
                          <w:b/>
                          <w:spacing w:val="-5"/>
                          <w:sz w:val="20"/>
                        </w:rPr>
                        <w:t xml:space="preserve"> </w:t>
                      </w:r>
                      <w:r>
                        <w:rPr>
                          <w:b/>
                          <w:sz w:val="20"/>
                        </w:rPr>
                        <w:t>1</w:t>
                      </w:r>
                      <w:r>
                        <w:rPr>
                          <w:b/>
                          <w:spacing w:val="-7"/>
                          <w:sz w:val="20"/>
                        </w:rPr>
                        <w:t xml:space="preserve"> </w:t>
                      </w:r>
                      <w:r>
                        <w:rPr>
                          <w:b/>
                          <w:sz w:val="20"/>
                        </w:rPr>
                        <w:t>–</w:t>
                      </w:r>
                      <w:r>
                        <w:rPr>
                          <w:b/>
                          <w:spacing w:val="-4"/>
                          <w:sz w:val="20"/>
                        </w:rPr>
                        <w:t xml:space="preserve"> </w:t>
                      </w:r>
                      <w:r>
                        <w:rPr>
                          <w:b/>
                          <w:sz w:val="20"/>
                        </w:rPr>
                        <w:t>PRESENTATION</w:t>
                      </w:r>
                      <w:r>
                        <w:rPr>
                          <w:b/>
                          <w:spacing w:val="-7"/>
                          <w:sz w:val="20"/>
                        </w:rPr>
                        <w:t xml:space="preserve"> </w:t>
                      </w:r>
                      <w:r>
                        <w:rPr>
                          <w:b/>
                          <w:sz w:val="20"/>
                        </w:rPr>
                        <w:t>DU</w:t>
                      </w:r>
                      <w:r>
                        <w:rPr>
                          <w:b/>
                          <w:spacing w:val="-7"/>
                          <w:sz w:val="20"/>
                        </w:rPr>
                        <w:t xml:space="preserve"> </w:t>
                      </w:r>
                      <w:r>
                        <w:rPr>
                          <w:b/>
                          <w:sz w:val="20"/>
                        </w:rPr>
                        <w:t>CENTRE HOSPITALIER DE VERSAILLES</w:t>
                      </w:r>
                    </w:p>
                  </w:txbxContent>
                </v:textbox>
                <w10:anchorlock/>
              </v:shape>
            </w:pict>
          </mc:Fallback>
        </mc:AlternateContent>
      </w:r>
    </w:p>
    <w:p>
      <w:pPr>
        <w:pStyle w:val="Corpsdetexte"/>
      </w:pPr>
    </w:p>
    <w:p>
      <w:pPr>
        <w:pStyle w:val="Corpsdetexte"/>
      </w:pPr>
    </w:p>
    <w:p>
      <w:pPr>
        <w:pStyle w:val="Corpsdetexte"/>
      </w:pPr>
      <w:r>
        <w:t>Le Centre hospitalier de Versailles (CHV) est un établissement de santé public, support du GHT (groupement hospitalier de territoire) Yvelines Sud. Depuis le 1er octobre 2019, il est en direction commune avec les Centres hospitaliers de Plaisir, de Rambouillet, les Hôpitaux du Vésinet, de la Mauldre, de Houdan, de Chevreuse, de Bullion et l'EHPAD Les Aulnettes de Viroflay, pour permettre d'accompagner les projets et les équipes des hôpitaux et du groupement hospitalier. Le directeur général de ces neuf établissements est Monsieur Pascal BELLON.</w:t>
      </w:r>
    </w:p>
    <w:p>
      <w:pPr>
        <w:pStyle w:val="Corpsdetexte"/>
        <w:spacing w:before="34" w:line="259" w:lineRule="auto"/>
        <w:ind w:left="141" w:right="137"/>
        <w:jc w:val="both"/>
      </w:pPr>
    </w:p>
    <w:p>
      <w:pPr>
        <w:pStyle w:val="Corpsdetexte"/>
        <w:ind w:left="23" w:right="-44"/>
      </w:pPr>
      <w:r>
        <w:rPr>
          <w:noProof/>
          <w:lang w:eastAsia="fr-FR"/>
        </w:rPr>
        <mc:AlternateContent>
          <mc:Choice Requires="wps">
            <w:drawing>
              <wp:inline distT="0" distB="0" distL="0" distR="0">
                <wp:extent cx="5904230" cy="200025"/>
                <wp:effectExtent l="9525" t="0" r="1270" b="9525"/>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200025"/>
                        </a:xfrm>
                        <a:prstGeom prst="rect">
                          <a:avLst/>
                        </a:prstGeom>
                        <a:ln w="6095">
                          <a:solidFill>
                            <a:srgbClr val="000000"/>
                          </a:solidFill>
                          <a:prstDash val="solid"/>
                        </a:ln>
                      </wps:spPr>
                      <wps:txbx>
                        <w:txbxContent>
                          <w:p>
                            <w:pPr>
                              <w:spacing w:before="24"/>
                              <w:ind w:right="2"/>
                              <w:jc w:val="center"/>
                              <w:rPr>
                                <w:b/>
                                <w:sz w:val="20"/>
                              </w:rPr>
                            </w:pPr>
                            <w:r>
                              <w:rPr>
                                <w:b/>
                                <w:sz w:val="20"/>
                              </w:rPr>
                              <w:t>ARTICLE</w:t>
                            </w:r>
                            <w:r>
                              <w:rPr>
                                <w:b/>
                                <w:spacing w:val="-3"/>
                                <w:sz w:val="20"/>
                              </w:rPr>
                              <w:t xml:space="preserve"> </w:t>
                            </w:r>
                            <w:r>
                              <w:rPr>
                                <w:b/>
                                <w:sz w:val="20"/>
                              </w:rPr>
                              <w:t>2</w:t>
                            </w:r>
                            <w:r>
                              <w:rPr>
                                <w:b/>
                                <w:spacing w:val="-5"/>
                                <w:sz w:val="20"/>
                              </w:rPr>
                              <w:t xml:space="preserve"> </w:t>
                            </w:r>
                            <w:r>
                              <w:rPr>
                                <w:b/>
                                <w:sz w:val="20"/>
                              </w:rPr>
                              <w:t>-</w:t>
                            </w:r>
                            <w:r>
                              <w:rPr>
                                <w:b/>
                                <w:spacing w:val="-4"/>
                                <w:sz w:val="20"/>
                              </w:rPr>
                              <w:t xml:space="preserve"> </w:t>
                            </w:r>
                            <w:r>
                              <w:rPr>
                                <w:b/>
                                <w:sz w:val="20"/>
                              </w:rPr>
                              <w:t>OBJET</w:t>
                            </w:r>
                            <w:r>
                              <w:rPr>
                                <w:b/>
                                <w:spacing w:val="-5"/>
                                <w:sz w:val="20"/>
                              </w:rPr>
                              <w:t xml:space="preserve"> </w:t>
                            </w:r>
                            <w:r>
                              <w:rPr>
                                <w:b/>
                                <w:sz w:val="20"/>
                              </w:rPr>
                              <w:t>DE</w:t>
                            </w:r>
                            <w:r>
                              <w:rPr>
                                <w:b/>
                                <w:spacing w:val="-5"/>
                                <w:sz w:val="20"/>
                              </w:rPr>
                              <w:t xml:space="preserve"> </w:t>
                            </w:r>
                            <w:r>
                              <w:rPr>
                                <w:b/>
                                <w:sz w:val="20"/>
                              </w:rPr>
                              <w:t>LA</w:t>
                            </w:r>
                            <w:r>
                              <w:rPr>
                                <w:b/>
                                <w:spacing w:val="-3"/>
                                <w:sz w:val="20"/>
                              </w:rPr>
                              <w:t xml:space="preserve"> </w:t>
                            </w:r>
                            <w:r>
                              <w:rPr>
                                <w:b/>
                                <w:spacing w:val="-2"/>
                                <w:sz w:val="20"/>
                              </w:rPr>
                              <w:t>CONVENTION</w:t>
                            </w:r>
                          </w:p>
                        </w:txbxContent>
                      </wps:txbx>
                      <wps:bodyPr wrap="square" lIns="0" tIns="0" rIns="0" bIns="0" rtlCol="0">
                        <a:noAutofit/>
                      </wps:bodyPr>
                    </wps:wsp>
                  </a:graphicData>
                </a:graphic>
              </wp:inline>
            </w:drawing>
          </mc:Choice>
          <mc:Fallback>
            <w:pict>
              <v:shape id="Textbox 5" o:spid="_x0000_s1028" type="#_x0000_t202" style="width:464.9pt;height:1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" filled="f" strokeweight=".16931mm">
                <v:path arrowok="t"/>
                <v:textbox inset="0,0,0,0">
                  <w:txbxContent>
                    <w:p>
                      <w:pPr>
                        <w:spacing w:before="24"/>
                        <w:ind w:right="2"/>
                        <w:jc w:val="center"/>
                        <w:rPr>
                          <w:b/>
                          <w:sz w:val="20"/>
                        </w:rPr>
                      </w:pPr>
                      <w:r>
                        <w:rPr>
                          <w:b/>
                          <w:sz w:val="20"/>
                        </w:rPr>
                        <w:t>ARTICLE</w:t>
                      </w:r>
                      <w:r>
                        <w:rPr>
                          <w:b/>
                          <w:spacing w:val="-3"/>
                          <w:sz w:val="20"/>
                        </w:rPr>
                        <w:t xml:space="preserve"> </w:t>
                      </w:r>
                      <w:r>
                        <w:rPr>
                          <w:b/>
                          <w:sz w:val="20"/>
                        </w:rPr>
                        <w:t>2</w:t>
                      </w:r>
                      <w:r>
                        <w:rPr>
                          <w:b/>
                          <w:spacing w:val="-5"/>
                          <w:sz w:val="20"/>
                        </w:rPr>
                        <w:t xml:space="preserve"> </w:t>
                      </w:r>
                      <w:r>
                        <w:rPr>
                          <w:b/>
                          <w:sz w:val="20"/>
                        </w:rPr>
                        <w:t>-</w:t>
                      </w:r>
                      <w:r>
                        <w:rPr>
                          <w:b/>
                          <w:spacing w:val="-4"/>
                          <w:sz w:val="20"/>
                        </w:rPr>
                        <w:t xml:space="preserve"> </w:t>
                      </w:r>
                      <w:r>
                        <w:rPr>
                          <w:b/>
                          <w:sz w:val="20"/>
                        </w:rPr>
                        <w:t>OBJET</w:t>
                      </w:r>
                      <w:r>
                        <w:rPr>
                          <w:b/>
                          <w:spacing w:val="-5"/>
                          <w:sz w:val="20"/>
                        </w:rPr>
                        <w:t xml:space="preserve"> </w:t>
                      </w:r>
                      <w:r>
                        <w:rPr>
                          <w:b/>
                          <w:sz w:val="20"/>
                        </w:rPr>
                        <w:t>DE</w:t>
                      </w:r>
                      <w:r>
                        <w:rPr>
                          <w:b/>
                          <w:spacing w:val="-5"/>
                          <w:sz w:val="20"/>
                        </w:rPr>
                        <w:t xml:space="preserve"> </w:t>
                      </w:r>
                      <w:r>
                        <w:rPr>
                          <w:b/>
                          <w:sz w:val="20"/>
                        </w:rPr>
                        <w:t>LA</w:t>
                      </w:r>
                      <w:r>
                        <w:rPr>
                          <w:b/>
                          <w:spacing w:val="-3"/>
                          <w:sz w:val="20"/>
                        </w:rPr>
                        <w:t xml:space="preserve"> </w:t>
                      </w:r>
                      <w:r>
                        <w:rPr>
                          <w:b/>
                          <w:spacing w:val="-2"/>
                          <w:sz w:val="20"/>
                        </w:rPr>
                        <w:t>CONVENTION</w:t>
                      </w:r>
                    </w:p>
                  </w:txbxContent>
                </v:textbox>
                <w10:anchorlock/>
              </v:shape>
            </w:pict>
          </mc:Fallback>
        </mc:AlternateContent>
      </w:r>
    </w:p>
    <w:p>
      <w:pPr>
        <w:pStyle w:val="Corpsdetexte"/>
        <w:spacing w:before="146"/>
      </w:pPr>
    </w:p>
    <w:p>
      <w:pPr>
        <w:pStyle w:val="Corpsdetexte"/>
        <w:spacing w:line="259" w:lineRule="auto"/>
        <w:ind w:left="141" w:right="139"/>
        <w:jc w:val="both"/>
      </w:pPr>
      <w:r>
        <w:t>La convention d’occupation temporaire du domaine public a pour objet des prestations de photographie de nouveau-nés lors du séjour à la maternité pour le Centre Hospitalier de Versailles.</w:t>
      </w:r>
    </w:p>
    <w:p>
      <w:pPr>
        <w:pStyle w:val="Corpsdetexte"/>
        <w:spacing w:before="158" w:line="261" w:lineRule="auto"/>
        <w:ind w:left="141" w:right="140"/>
        <w:jc w:val="both"/>
      </w:pPr>
      <w:r>
        <w:t>La convention précise les modalités et conditions d’exercice de cette activité au sein des services de maternité. Elle porte sur le site de Versailles.</w:t>
      </w:r>
    </w:p>
    <w:p>
      <w:pPr>
        <w:pStyle w:val="Corpsdetexte"/>
        <w:spacing w:before="2"/>
        <w:rPr>
          <w:sz w:val="17"/>
        </w:rPr>
      </w:pPr>
      <w:r>
        <w:rPr>
          <w:noProof/>
          <w:sz w:val="17"/>
          <w:lang w:eastAsia="fr-FR"/>
        </w:rPr>
        <mc:AlternateContent>
          <mc:Choice Requires="wps">
            <w:drawing>
              <wp:anchor distT="0" distB="0" distL="0" distR="0" simplePos="0" relativeHeight="487589376" behindDoc="1" locked="0" layoutInCell="1" allowOverlap="1">
                <wp:simplePos x="0" y="0"/>
                <wp:positionH relativeFrom="page">
                  <wp:posOffset>827532</wp:posOffset>
                </wp:positionH>
                <wp:positionV relativeFrom="paragraph">
                  <wp:posOffset>150947</wp:posOffset>
                </wp:positionV>
                <wp:extent cx="5904230" cy="200025"/>
                <wp:effectExtent l="0" t="0" r="0" b="0"/>
                <wp:wrapTopAndBottom/>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200025"/>
                        </a:xfrm>
                        <a:prstGeom prst="rect">
                          <a:avLst/>
                        </a:prstGeom>
                        <a:ln w="6095">
                          <a:solidFill>
                            <a:srgbClr val="000000"/>
                          </a:solidFill>
                          <a:prstDash val="solid"/>
                        </a:ln>
                      </wps:spPr>
                      <wps:txbx>
                        <w:txbxContent>
                          <w:p>
                            <w:pPr>
                              <w:spacing w:before="24"/>
                              <w:ind w:left="1" w:right="2"/>
                              <w:jc w:val="center"/>
                              <w:rPr>
                                <w:b/>
                                <w:sz w:val="20"/>
                              </w:rPr>
                            </w:pPr>
                            <w:r>
                              <w:rPr>
                                <w:b/>
                                <w:sz w:val="20"/>
                              </w:rPr>
                              <w:t>ARTICLE</w:t>
                            </w:r>
                            <w:r>
                              <w:rPr>
                                <w:b/>
                                <w:spacing w:val="-3"/>
                                <w:sz w:val="20"/>
                              </w:rPr>
                              <w:t xml:space="preserve"> </w:t>
                            </w:r>
                            <w:r>
                              <w:rPr>
                                <w:b/>
                                <w:sz w:val="20"/>
                              </w:rPr>
                              <w:t>3</w:t>
                            </w:r>
                            <w:r>
                              <w:rPr>
                                <w:b/>
                                <w:spacing w:val="-5"/>
                                <w:sz w:val="20"/>
                              </w:rPr>
                              <w:t xml:space="preserve"> </w:t>
                            </w:r>
                            <w:r>
                              <w:rPr>
                                <w:b/>
                                <w:sz w:val="20"/>
                              </w:rPr>
                              <w:t>-</w:t>
                            </w:r>
                            <w:r>
                              <w:rPr>
                                <w:b/>
                                <w:spacing w:val="-5"/>
                                <w:sz w:val="20"/>
                              </w:rPr>
                              <w:t xml:space="preserve"> </w:t>
                            </w:r>
                            <w:r>
                              <w:rPr>
                                <w:b/>
                                <w:sz w:val="20"/>
                              </w:rPr>
                              <w:t>DUREE</w:t>
                            </w:r>
                            <w:r>
                              <w:rPr>
                                <w:b/>
                                <w:spacing w:val="-1"/>
                                <w:sz w:val="20"/>
                              </w:rPr>
                              <w:t xml:space="preserve"> </w:t>
                            </w:r>
                            <w:r>
                              <w:rPr>
                                <w:b/>
                                <w:sz w:val="20"/>
                              </w:rPr>
                              <w:t>DE</w:t>
                            </w:r>
                            <w:r>
                              <w:rPr>
                                <w:b/>
                                <w:spacing w:val="-5"/>
                                <w:sz w:val="20"/>
                              </w:rPr>
                              <w:t xml:space="preserve"> </w:t>
                            </w:r>
                            <w:r>
                              <w:rPr>
                                <w:b/>
                                <w:sz w:val="20"/>
                              </w:rPr>
                              <w:t>LA</w:t>
                            </w:r>
                            <w:r>
                              <w:rPr>
                                <w:b/>
                                <w:spacing w:val="-5"/>
                                <w:sz w:val="20"/>
                              </w:rPr>
                              <w:t xml:space="preserve"> </w:t>
                            </w:r>
                            <w:r>
                              <w:rPr>
                                <w:b/>
                                <w:spacing w:val="-2"/>
                                <w:sz w:val="20"/>
                              </w:rPr>
                              <w:t>CONVENTION</w:t>
                            </w:r>
                          </w:p>
                        </w:txbxContent>
                      </wps:txbx>
                      <wps:bodyPr wrap="square" lIns="0" tIns="0" rIns="0" bIns="0" rtlCol="0">
                        <a:noAutofit/>
                      </wps:bodyPr>
                    </wps:wsp>
                  </a:graphicData>
                </a:graphic>
              </wp:anchor>
            </w:drawing>
          </mc:Choice>
          <mc:Fallback>
            <w:pict>
              <v:shape id="Textbox 6" o:spid="_x0000_s1029" type="#_x0000_t202" style="position:absolute;margin-left:65.15pt;margin-top:11.9pt;width:464.9pt;height:15.75pt;z-index:-157271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" filled="f" strokeweight=".16931mm">
                <v:path arrowok="t"/>
                <v:textbox inset="0,0,0,0">
                  <w:txbxContent>
                    <w:p>
                      <w:pPr>
                        <w:spacing w:before="24"/>
                        <w:ind w:left="1" w:right="2"/>
                        <w:jc w:val="center"/>
                        <w:rPr>
                          <w:b/>
                          <w:sz w:val="20"/>
                        </w:rPr>
                      </w:pPr>
                      <w:r>
                        <w:rPr>
                          <w:b/>
                          <w:sz w:val="20"/>
                        </w:rPr>
                        <w:t>ARTICLE</w:t>
                      </w:r>
                      <w:r>
                        <w:rPr>
                          <w:b/>
                          <w:spacing w:val="-3"/>
                          <w:sz w:val="20"/>
                        </w:rPr>
                        <w:t xml:space="preserve"> </w:t>
                      </w:r>
                      <w:r>
                        <w:rPr>
                          <w:b/>
                          <w:sz w:val="20"/>
                        </w:rPr>
                        <w:t>3</w:t>
                      </w:r>
                      <w:r>
                        <w:rPr>
                          <w:b/>
                          <w:spacing w:val="-5"/>
                          <w:sz w:val="20"/>
                        </w:rPr>
                        <w:t xml:space="preserve"> </w:t>
                      </w:r>
                      <w:r>
                        <w:rPr>
                          <w:b/>
                          <w:sz w:val="20"/>
                        </w:rPr>
                        <w:t>-</w:t>
                      </w:r>
                      <w:r>
                        <w:rPr>
                          <w:b/>
                          <w:spacing w:val="-5"/>
                          <w:sz w:val="20"/>
                        </w:rPr>
                        <w:t xml:space="preserve"> </w:t>
                      </w:r>
                      <w:r>
                        <w:rPr>
                          <w:b/>
                          <w:sz w:val="20"/>
                        </w:rPr>
                        <w:t>DUREE</w:t>
                      </w:r>
                      <w:r>
                        <w:rPr>
                          <w:b/>
                          <w:spacing w:val="-1"/>
                          <w:sz w:val="20"/>
                        </w:rPr>
                        <w:t xml:space="preserve"> </w:t>
                      </w:r>
                      <w:r>
                        <w:rPr>
                          <w:b/>
                          <w:sz w:val="20"/>
                        </w:rPr>
                        <w:t>DE</w:t>
                      </w:r>
                      <w:r>
                        <w:rPr>
                          <w:b/>
                          <w:spacing w:val="-5"/>
                          <w:sz w:val="20"/>
                        </w:rPr>
                        <w:t xml:space="preserve"> </w:t>
                      </w:r>
                      <w:r>
                        <w:rPr>
                          <w:b/>
                          <w:sz w:val="20"/>
                        </w:rPr>
                        <w:t>LA</w:t>
                      </w:r>
                      <w:r>
                        <w:rPr>
                          <w:b/>
                          <w:spacing w:val="-5"/>
                          <w:sz w:val="20"/>
                        </w:rPr>
                        <w:t xml:space="preserve"> </w:t>
                      </w:r>
                      <w:r>
                        <w:rPr>
                          <w:b/>
                          <w:spacing w:val="-2"/>
                          <w:sz w:val="20"/>
                        </w:rPr>
                        <w:t>CONVENTION</w:t>
                      </w:r>
                    </w:p>
                  </w:txbxContent>
                </v:textbox>
                <w10:wrap type="topAndBottom" anchorx="page"/>
              </v:shape>
            </w:pict>
          </mc:Fallback>
        </mc:AlternateContent>
      </w:r>
    </w:p>
    <w:p>
      <w:pPr>
        <w:pStyle w:val="Corpsdetexte"/>
        <w:spacing w:before="23"/>
      </w:pPr>
    </w:p>
    <w:p>
      <w:pPr>
        <w:pStyle w:val="Corpsdetexte"/>
        <w:spacing w:before="1" w:line="261" w:lineRule="auto"/>
        <w:ind w:left="141" w:right="144"/>
        <w:jc w:val="both"/>
      </w:pPr>
      <w:r>
        <w:t>La présente convention est conclue pour une durée maximale de (4) ans soit 12 mois ferme à compter de sa date de notification à l’occupant reconductible 3 fois pour une période de 12 mois chacune.</w:t>
      </w:r>
    </w:p>
    <w:p>
      <w:pPr>
        <w:pStyle w:val="Corpsdetexte"/>
        <w:spacing w:before="8"/>
        <w:rPr>
          <w:sz w:val="17"/>
        </w:rPr>
      </w:pPr>
      <w:r>
        <w:rPr>
          <w:noProof/>
          <w:sz w:val="17"/>
          <w:lang w:eastAsia="fr-FR"/>
        </w:rPr>
        <mc:AlternateContent>
          <mc:Choice Requires="wps">
            <w:drawing>
              <wp:anchor distT="0" distB="0" distL="0" distR="0" simplePos="0" relativeHeight="487589888" behindDoc="1" locked="0" layoutInCell="1" allowOverlap="1">
                <wp:simplePos x="0" y="0"/>
                <wp:positionH relativeFrom="page">
                  <wp:posOffset>827532</wp:posOffset>
                </wp:positionH>
                <wp:positionV relativeFrom="paragraph">
                  <wp:posOffset>154969</wp:posOffset>
                </wp:positionV>
                <wp:extent cx="5904230" cy="198120"/>
                <wp:effectExtent l="0" t="0" r="0" b="0"/>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198120"/>
                        </a:xfrm>
                        <a:prstGeom prst="rect">
                          <a:avLst/>
                        </a:prstGeom>
                        <a:ln w="6095">
                          <a:solidFill>
                            <a:srgbClr val="000000"/>
                          </a:solidFill>
                          <a:prstDash val="solid"/>
                        </a:ln>
                      </wps:spPr>
                      <wps:txbx>
                        <w:txbxContent>
                          <w:p>
                            <w:pPr>
                              <w:spacing w:before="22"/>
                              <w:ind w:left="1" w:right="2"/>
                              <w:jc w:val="center"/>
                              <w:rPr>
                                <w:b/>
                                <w:sz w:val="20"/>
                              </w:rPr>
                            </w:pPr>
                            <w:r>
                              <w:rPr>
                                <w:b/>
                                <w:sz w:val="20"/>
                              </w:rPr>
                              <w:t>ARTICLE</w:t>
                            </w:r>
                            <w:r>
                              <w:rPr>
                                <w:b/>
                                <w:spacing w:val="-5"/>
                                <w:sz w:val="20"/>
                              </w:rPr>
                              <w:t xml:space="preserve"> </w:t>
                            </w:r>
                            <w:r>
                              <w:rPr>
                                <w:b/>
                                <w:sz w:val="20"/>
                              </w:rPr>
                              <w:t>4</w:t>
                            </w:r>
                            <w:r>
                              <w:rPr>
                                <w:b/>
                                <w:spacing w:val="-7"/>
                                <w:sz w:val="20"/>
                              </w:rPr>
                              <w:t xml:space="preserve"> </w:t>
                            </w:r>
                            <w:r>
                              <w:rPr>
                                <w:b/>
                                <w:sz w:val="20"/>
                              </w:rPr>
                              <w:t>-</w:t>
                            </w:r>
                            <w:r>
                              <w:rPr>
                                <w:b/>
                                <w:spacing w:val="-7"/>
                                <w:sz w:val="20"/>
                              </w:rPr>
                              <w:t xml:space="preserve"> </w:t>
                            </w:r>
                            <w:r>
                              <w:rPr>
                                <w:b/>
                                <w:sz w:val="20"/>
                              </w:rPr>
                              <w:t>REGIME JURIDIQUE</w:t>
                            </w:r>
                            <w:r>
                              <w:rPr>
                                <w:b/>
                                <w:spacing w:val="-5"/>
                                <w:sz w:val="20"/>
                              </w:rPr>
                              <w:t xml:space="preserve"> </w:t>
                            </w:r>
                            <w:r>
                              <w:rPr>
                                <w:b/>
                                <w:sz w:val="20"/>
                              </w:rPr>
                              <w:t>DE</w:t>
                            </w:r>
                            <w:r>
                              <w:rPr>
                                <w:b/>
                                <w:spacing w:val="-5"/>
                                <w:sz w:val="20"/>
                              </w:rPr>
                              <w:t xml:space="preserve"> </w:t>
                            </w:r>
                            <w:r>
                              <w:rPr>
                                <w:b/>
                                <w:sz w:val="20"/>
                              </w:rPr>
                              <w:t>LA</w:t>
                            </w:r>
                            <w:r>
                              <w:rPr>
                                <w:b/>
                                <w:spacing w:val="-7"/>
                                <w:sz w:val="20"/>
                              </w:rPr>
                              <w:t xml:space="preserve"> </w:t>
                            </w:r>
                            <w:r>
                              <w:rPr>
                                <w:b/>
                                <w:spacing w:val="-2"/>
                                <w:sz w:val="20"/>
                              </w:rPr>
                              <w:t>CONVENTION</w:t>
                            </w:r>
                          </w:p>
                        </w:txbxContent>
                      </wps:txbx>
                      <wps:bodyPr wrap="square" lIns="0" tIns="0" rIns="0" bIns="0" rtlCol="0">
                        <a:noAutofit/>
                      </wps:bodyPr>
                    </wps:wsp>
                  </a:graphicData>
                </a:graphic>
              </wp:anchor>
            </w:drawing>
          </mc:Choice>
          <mc:Fallback>
            <w:pict>
              <v:shape id="Textbox 7" o:spid="_x0000_s1030" type="#_x0000_t202" style="position:absolute;margin-left:65.15pt;margin-top:12.2pt;width:464.9pt;height:15.6pt;z-index:-157265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" filled="f" strokeweight=".16931mm">
                <v:path arrowok="t"/>
                <v:textbox inset="0,0,0,0">
                  <w:txbxContent>
                    <w:p>
                      <w:pPr>
                        <w:spacing w:before="22"/>
                        <w:ind w:left="1" w:right="2"/>
                        <w:jc w:val="center"/>
                        <w:rPr>
                          <w:b/>
                          <w:sz w:val="20"/>
                        </w:rPr>
                      </w:pPr>
                      <w:r>
                        <w:rPr>
                          <w:b/>
                          <w:sz w:val="20"/>
                        </w:rPr>
                        <w:t>ARTICLE</w:t>
                      </w:r>
                      <w:r>
                        <w:rPr>
                          <w:b/>
                          <w:spacing w:val="-5"/>
                          <w:sz w:val="20"/>
                        </w:rPr>
                        <w:t xml:space="preserve"> </w:t>
                      </w:r>
                      <w:r>
                        <w:rPr>
                          <w:b/>
                          <w:sz w:val="20"/>
                        </w:rPr>
                        <w:t>4</w:t>
                      </w:r>
                      <w:r>
                        <w:rPr>
                          <w:b/>
                          <w:spacing w:val="-7"/>
                          <w:sz w:val="20"/>
                        </w:rPr>
                        <w:t xml:space="preserve"> </w:t>
                      </w:r>
                      <w:r>
                        <w:rPr>
                          <w:b/>
                          <w:sz w:val="20"/>
                        </w:rPr>
                        <w:t>-</w:t>
                      </w:r>
                      <w:r>
                        <w:rPr>
                          <w:b/>
                          <w:spacing w:val="-7"/>
                          <w:sz w:val="20"/>
                        </w:rPr>
                        <w:t xml:space="preserve"> </w:t>
                      </w:r>
                      <w:r>
                        <w:rPr>
                          <w:b/>
                          <w:sz w:val="20"/>
                        </w:rPr>
                        <w:t>REGIME JURIDIQUE</w:t>
                      </w:r>
                      <w:r>
                        <w:rPr>
                          <w:b/>
                          <w:spacing w:val="-5"/>
                          <w:sz w:val="20"/>
                        </w:rPr>
                        <w:t xml:space="preserve"> </w:t>
                      </w:r>
                      <w:r>
                        <w:rPr>
                          <w:b/>
                          <w:sz w:val="20"/>
                        </w:rPr>
                        <w:t>DE</w:t>
                      </w:r>
                      <w:r>
                        <w:rPr>
                          <w:b/>
                          <w:spacing w:val="-5"/>
                          <w:sz w:val="20"/>
                        </w:rPr>
                        <w:t xml:space="preserve"> </w:t>
                      </w:r>
                      <w:r>
                        <w:rPr>
                          <w:b/>
                          <w:sz w:val="20"/>
                        </w:rPr>
                        <w:t>LA</w:t>
                      </w:r>
                      <w:r>
                        <w:rPr>
                          <w:b/>
                          <w:spacing w:val="-7"/>
                          <w:sz w:val="20"/>
                        </w:rPr>
                        <w:t xml:space="preserve"> </w:t>
                      </w:r>
                      <w:r>
                        <w:rPr>
                          <w:b/>
                          <w:spacing w:val="-2"/>
                          <w:sz w:val="20"/>
                        </w:rPr>
                        <w:t>CONVENTION</w:t>
                      </w:r>
                    </w:p>
                  </w:txbxContent>
                </v:textbox>
                <w10:wrap type="topAndBottom" anchorx="page"/>
              </v:shape>
            </w:pict>
          </mc:Fallback>
        </mc:AlternateContent>
      </w:r>
    </w:p>
    <w:p>
      <w:pPr>
        <w:pStyle w:val="Corpsdetexte"/>
        <w:spacing w:before="26"/>
      </w:pPr>
    </w:p>
    <w:p>
      <w:pPr>
        <w:pStyle w:val="Corpsdetexte"/>
        <w:spacing w:line="259" w:lineRule="auto"/>
        <w:ind w:left="141" w:right="140"/>
        <w:jc w:val="both"/>
      </w:pPr>
      <w:r>
        <w:t>La</w:t>
      </w:r>
      <w:r>
        <w:rPr>
          <w:spacing w:val="-5"/>
        </w:rPr>
        <w:t xml:space="preserve"> </w:t>
      </w:r>
      <w:r>
        <w:t>présente</w:t>
      </w:r>
      <w:r>
        <w:rPr>
          <w:spacing w:val="-4"/>
        </w:rPr>
        <w:t xml:space="preserve"> </w:t>
      </w:r>
      <w:r>
        <w:t>convention</w:t>
      </w:r>
      <w:r>
        <w:rPr>
          <w:spacing w:val="-1"/>
        </w:rPr>
        <w:t xml:space="preserve"> </w:t>
      </w:r>
      <w:r>
        <w:t>est</w:t>
      </w:r>
      <w:r>
        <w:rPr>
          <w:spacing w:val="-2"/>
        </w:rPr>
        <w:t xml:space="preserve"> </w:t>
      </w:r>
      <w:r>
        <w:t>conclue</w:t>
      </w:r>
      <w:r>
        <w:rPr>
          <w:spacing w:val="-8"/>
        </w:rPr>
        <w:t xml:space="preserve"> </w:t>
      </w:r>
      <w:r>
        <w:t>sous</w:t>
      </w:r>
      <w:r>
        <w:rPr>
          <w:spacing w:val="-3"/>
        </w:rPr>
        <w:t xml:space="preserve"> </w:t>
      </w:r>
      <w:r>
        <w:t>le</w:t>
      </w:r>
      <w:r>
        <w:rPr>
          <w:spacing w:val="-4"/>
        </w:rPr>
        <w:t xml:space="preserve"> </w:t>
      </w:r>
      <w:r>
        <w:t>régime</w:t>
      </w:r>
      <w:r>
        <w:rPr>
          <w:spacing w:val="-6"/>
        </w:rPr>
        <w:t xml:space="preserve"> </w:t>
      </w:r>
      <w:r>
        <w:t>de</w:t>
      </w:r>
      <w:r>
        <w:rPr>
          <w:spacing w:val="-5"/>
        </w:rPr>
        <w:t xml:space="preserve"> </w:t>
      </w:r>
      <w:r>
        <w:t>l’occupation</w:t>
      </w:r>
      <w:r>
        <w:rPr>
          <w:spacing w:val="-4"/>
        </w:rPr>
        <w:t xml:space="preserve"> </w:t>
      </w:r>
      <w:r>
        <w:t>temporaire</w:t>
      </w:r>
      <w:r>
        <w:rPr>
          <w:spacing w:val="-3"/>
        </w:rPr>
        <w:t xml:space="preserve"> </w:t>
      </w:r>
      <w:r>
        <w:t>du</w:t>
      </w:r>
      <w:r>
        <w:rPr>
          <w:spacing w:val="-6"/>
        </w:rPr>
        <w:t xml:space="preserve"> </w:t>
      </w:r>
      <w:r>
        <w:t>domaine public, conformément aux articles L. 2111-1 et suivants, L. 2122-1 et suivants du code général de la propriété des personnes publiques (CGPPP).</w:t>
      </w:r>
    </w:p>
    <w:p>
      <w:pPr>
        <w:pStyle w:val="Corpsdetexte"/>
        <w:spacing w:before="18"/>
      </w:pPr>
    </w:p>
    <w:p>
      <w:pPr>
        <w:pStyle w:val="Corpsdetexte"/>
        <w:spacing w:line="259" w:lineRule="auto"/>
        <w:ind w:left="141" w:right="142"/>
        <w:jc w:val="both"/>
      </w:pPr>
      <w:r>
        <w:t>A</w:t>
      </w:r>
      <w:r>
        <w:rPr>
          <w:spacing w:val="-11"/>
        </w:rPr>
        <w:t xml:space="preserve"> </w:t>
      </w:r>
      <w:r>
        <w:t>ce</w:t>
      </w:r>
      <w:r>
        <w:rPr>
          <w:spacing w:val="-13"/>
        </w:rPr>
        <w:t xml:space="preserve"> </w:t>
      </w:r>
      <w:r>
        <w:t>titre,</w:t>
      </w:r>
      <w:r>
        <w:rPr>
          <w:spacing w:val="-12"/>
        </w:rPr>
        <w:t xml:space="preserve"> </w:t>
      </w:r>
      <w:r>
        <w:t>l’autorisation</w:t>
      </w:r>
      <w:r>
        <w:rPr>
          <w:spacing w:val="-13"/>
        </w:rPr>
        <w:t xml:space="preserve"> </w:t>
      </w:r>
      <w:r>
        <w:t>d’occupation</w:t>
      </w:r>
      <w:r>
        <w:rPr>
          <w:spacing w:val="-11"/>
        </w:rPr>
        <w:t xml:space="preserve"> </w:t>
      </w:r>
      <w:r>
        <w:t>consentie</w:t>
      </w:r>
      <w:r>
        <w:rPr>
          <w:spacing w:val="-13"/>
        </w:rPr>
        <w:t xml:space="preserve"> </w:t>
      </w:r>
      <w:r>
        <w:t>ne</w:t>
      </w:r>
      <w:r>
        <w:rPr>
          <w:spacing w:val="-13"/>
        </w:rPr>
        <w:t xml:space="preserve"> </w:t>
      </w:r>
      <w:r>
        <w:t>peut</w:t>
      </w:r>
      <w:r>
        <w:rPr>
          <w:spacing w:val="-11"/>
        </w:rPr>
        <w:t xml:space="preserve"> </w:t>
      </w:r>
      <w:r>
        <w:t>être</w:t>
      </w:r>
      <w:r>
        <w:rPr>
          <w:spacing w:val="-12"/>
        </w:rPr>
        <w:t xml:space="preserve"> </w:t>
      </w:r>
      <w:r>
        <w:t>que</w:t>
      </w:r>
      <w:r>
        <w:rPr>
          <w:spacing w:val="-13"/>
        </w:rPr>
        <w:t xml:space="preserve"> </w:t>
      </w:r>
      <w:r>
        <w:t>temporaire</w:t>
      </w:r>
      <w:r>
        <w:rPr>
          <w:spacing w:val="-13"/>
        </w:rPr>
        <w:t xml:space="preserve"> </w:t>
      </w:r>
      <w:r>
        <w:t>et</w:t>
      </w:r>
      <w:r>
        <w:rPr>
          <w:spacing w:val="-9"/>
        </w:rPr>
        <w:t xml:space="preserve"> </w:t>
      </w:r>
      <w:r>
        <w:t>présente</w:t>
      </w:r>
      <w:r>
        <w:rPr>
          <w:spacing w:val="-11"/>
        </w:rPr>
        <w:t xml:space="preserve"> </w:t>
      </w:r>
      <w:r>
        <w:t>un caractère précaire et révocable.</w:t>
      </w:r>
    </w:p>
    <w:p>
      <w:pPr>
        <w:pStyle w:val="Corpsdetexte"/>
        <w:spacing w:before="19"/>
      </w:pPr>
    </w:p>
    <w:p>
      <w:pPr>
        <w:pStyle w:val="Corpsdetexte"/>
        <w:spacing w:line="259" w:lineRule="auto"/>
        <w:ind w:left="141" w:right="141"/>
        <w:jc w:val="both"/>
      </w:pPr>
      <w:r>
        <w:t>En</w:t>
      </w:r>
      <w:r>
        <w:rPr>
          <w:spacing w:val="-11"/>
        </w:rPr>
        <w:t xml:space="preserve"> </w:t>
      </w:r>
      <w:r>
        <w:t>conséquence,</w:t>
      </w:r>
      <w:r>
        <w:rPr>
          <w:spacing w:val="-12"/>
        </w:rPr>
        <w:t xml:space="preserve"> </w:t>
      </w:r>
      <w:r>
        <w:t>l’occupant</w:t>
      </w:r>
      <w:r>
        <w:rPr>
          <w:spacing w:val="-13"/>
        </w:rPr>
        <w:t xml:space="preserve"> </w:t>
      </w:r>
      <w:r>
        <w:t>ne</w:t>
      </w:r>
      <w:r>
        <w:rPr>
          <w:spacing w:val="-11"/>
        </w:rPr>
        <w:t xml:space="preserve"> </w:t>
      </w:r>
      <w:r>
        <w:t>pourra,</w:t>
      </w:r>
      <w:r>
        <w:rPr>
          <w:spacing w:val="-10"/>
        </w:rPr>
        <w:t xml:space="preserve"> </w:t>
      </w:r>
      <w:r>
        <w:t>en</w:t>
      </w:r>
      <w:r>
        <w:rPr>
          <w:spacing w:val="-12"/>
        </w:rPr>
        <w:t xml:space="preserve"> </w:t>
      </w:r>
      <w:r>
        <w:t>aucun</w:t>
      </w:r>
      <w:r>
        <w:rPr>
          <w:spacing w:val="-10"/>
        </w:rPr>
        <w:t xml:space="preserve"> </w:t>
      </w:r>
      <w:r>
        <w:t>cas,</w:t>
      </w:r>
      <w:r>
        <w:rPr>
          <w:spacing w:val="-12"/>
        </w:rPr>
        <w:t xml:space="preserve"> </w:t>
      </w:r>
      <w:r>
        <w:t>se</w:t>
      </w:r>
      <w:r>
        <w:rPr>
          <w:spacing w:val="-10"/>
        </w:rPr>
        <w:t xml:space="preserve"> </w:t>
      </w:r>
      <w:r>
        <w:t>prévaloir</w:t>
      </w:r>
      <w:r>
        <w:rPr>
          <w:spacing w:val="-12"/>
        </w:rPr>
        <w:t xml:space="preserve"> </w:t>
      </w:r>
      <w:r>
        <w:t>d’un</w:t>
      </w:r>
      <w:r>
        <w:rPr>
          <w:spacing w:val="-12"/>
        </w:rPr>
        <w:t xml:space="preserve"> </w:t>
      </w:r>
      <w:r>
        <w:t>quelconque</w:t>
      </w:r>
      <w:r>
        <w:rPr>
          <w:spacing w:val="-14"/>
        </w:rPr>
        <w:t xml:space="preserve"> </w:t>
      </w:r>
      <w:r>
        <w:t>droit</w:t>
      </w:r>
      <w:r>
        <w:rPr>
          <w:spacing w:val="-12"/>
        </w:rPr>
        <w:t xml:space="preserve"> </w:t>
      </w:r>
      <w:r>
        <w:t>au maintien</w:t>
      </w:r>
      <w:r>
        <w:rPr>
          <w:spacing w:val="-4"/>
        </w:rPr>
        <w:t xml:space="preserve"> </w:t>
      </w:r>
      <w:r>
        <w:t>dans</w:t>
      </w:r>
      <w:r>
        <w:rPr>
          <w:spacing w:val="-7"/>
        </w:rPr>
        <w:t xml:space="preserve"> </w:t>
      </w:r>
      <w:r>
        <w:t>les</w:t>
      </w:r>
      <w:r>
        <w:rPr>
          <w:spacing w:val="-5"/>
        </w:rPr>
        <w:t xml:space="preserve"> </w:t>
      </w:r>
      <w:r>
        <w:t>lieux,</w:t>
      </w:r>
      <w:r>
        <w:rPr>
          <w:spacing w:val="-3"/>
        </w:rPr>
        <w:t xml:space="preserve"> </w:t>
      </w:r>
      <w:r>
        <w:t>ou</w:t>
      </w:r>
      <w:r>
        <w:rPr>
          <w:spacing w:val="-4"/>
        </w:rPr>
        <w:t xml:space="preserve"> </w:t>
      </w:r>
      <w:r>
        <w:t>d’un</w:t>
      </w:r>
      <w:r>
        <w:rPr>
          <w:spacing w:val="-4"/>
        </w:rPr>
        <w:t xml:space="preserve"> </w:t>
      </w:r>
      <w:r>
        <w:t>autre</w:t>
      </w:r>
      <w:r>
        <w:rPr>
          <w:spacing w:val="-6"/>
        </w:rPr>
        <w:t xml:space="preserve"> </w:t>
      </w:r>
      <w:r>
        <w:t>droit</w:t>
      </w:r>
      <w:r>
        <w:rPr>
          <w:spacing w:val="-4"/>
        </w:rPr>
        <w:t xml:space="preserve"> </w:t>
      </w:r>
      <w:r>
        <w:t>contredisant</w:t>
      </w:r>
      <w:r>
        <w:rPr>
          <w:spacing w:val="-4"/>
        </w:rPr>
        <w:t xml:space="preserve"> </w:t>
      </w:r>
      <w:r>
        <w:t>le</w:t>
      </w:r>
      <w:r>
        <w:rPr>
          <w:spacing w:val="-8"/>
        </w:rPr>
        <w:t xml:space="preserve"> </w:t>
      </w:r>
      <w:r>
        <w:t>caractère</w:t>
      </w:r>
      <w:r>
        <w:rPr>
          <w:spacing w:val="-5"/>
        </w:rPr>
        <w:t xml:space="preserve"> </w:t>
      </w:r>
      <w:r>
        <w:t>précaire</w:t>
      </w:r>
      <w:r>
        <w:rPr>
          <w:spacing w:val="-4"/>
        </w:rPr>
        <w:t xml:space="preserve"> </w:t>
      </w:r>
      <w:r>
        <w:t>et</w:t>
      </w:r>
      <w:r>
        <w:rPr>
          <w:spacing w:val="-3"/>
        </w:rPr>
        <w:t xml:space="preserve"> </w:t>
      </w:r>
      <w:r>
        <w:t>révocable de son autorisation, sur le fondement d’une autre réglementation ou législation.</w:t>
      </w:r>
    </w:p>
    <w:p>
      <w:pPr>
        <w:pStyle w:val="Corpsdetexte"/>
        <w:spacing w:before="8"/>
        <w:rPr>
          <w:sz w:val="17"/>
        </w:rPr>
      </w:pPr>
      <w:r>
        <w:rPr>
          <w:noProof/>
          <w:sz w:val="17"/>
          <w:lang w:eastAsia="fr-FR"/>
        </w:rPr>
        <mc:AlternateContent>
          <mc:Choice Requires="wps">
            <w:drawing>
              <wp:anchor distT="0" distB="0" distL="0" distR="0" simplePos="0" relativeHeight="487590400" behindDoc="1" locked="0" layoutInCell="1" allowOverlap="1">
                <wp:simplePos x="0" y="0"/>
                <wp:positionH relativeFrom="page">
                  <wp:posOffset>827532</wp:posOffset>
                </wp:positionH>
                <wp:positionV relativeFrom="paragraph">
                  <wp:posOffset>155262</wp:posOffset>
                </wp:positionV>
                <wp:extent cx="5904230" cy="198120"/>
                <wp:effectExtent l="0" t="0" r="0" b="0"/>
                <wp:wrapTopAndBottom/>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198120"/>
                        </a:xfrm>
                        <a:prstGeom prst="rect">
                          <a:avLst/>
                        </a:prstGeom>
                        <a:ln w="6095">
                          <a:solidFill>
                            <a:srgbClr val="000000"/>
                          </a:solidFill>
                          <a:prstDash val="solid"/>
                        </a:ln>
                      </wps:spPr>
                      <wps:txbx>
                        <w:txbxContent>
                          <w:p>
                            <w:pPr>
                              <w:spacing w:before="22"/>
                              <w:ind w:left="972"/>
                              <w:rPr>
                                <w:b/>
                                <w:sz w:val="20"/>
                              </w:rPr>
                            </w:pPr>
                            <w:r>
                              <w:rPr>
                                <w:b/>
                                <w:sz w:val="20"/>
                              </w:rPr>
                              <w:t>ARTICLE</w:t>
                            </w:r>
                            <w:r>
                              <w:rPr>
                                <w:b/>
                                <w:spacing w:val="-6"/>
                                <w:sz w:val="20"/>
                              </w:rPr>
                              <w:t xml:space="preserve"> </w:t>
                            </w:r>
                            <w:r>
                              <w:rPr>
                                <w:b/>
                                <w:sz w:val="20"/>
                              </w:rPr>
                              <w:t>5</w:t>
                            </w:r>
                            <w:r>
                              <w:rPr>
                                <w:b/>
                                <w:spacing w:val="-8"/>
                                <w:sz w:val="20"/>
                              </w:rPr>
                              <w:t xml:space="preserve"> </w:t>
                            </w:r>
                            <w:r>
                              <w:rPr>
                                <w:b/>
                                <w:sz w:val="20"/>
                              </w:rPr>
                              <w:t>-</w:t>
                            </w:r>
                            <w:r>
                              <w:rPr>
                                <w:b/>
                                <w:spacing w:val="-6"/>
                                <w:sz w:val="20"/>
                              </w:rPr>
                              <w:t xml:space="preserve"> </w:t>
                            </w:r>
                            <w:r>
                              <w:rPr>
                                <w:b/>
                                <w:sz w:val="20"/>
                              </w:rPr>
                              <w:t>CARACTERISTIQUES</w:t>
                            </w:r>
                            <w:r>
                              <w:rPr>
                                <w:b/>
                                <w:spacing w:val="-6"/>
                                <w:sz w:val="20"/>
                              </w:rPr>
                              <w:t xml:space="preserve"> </w:t>
                            </w:r>
                            <w:r>
                              <w:rPr>
                                <w:b/>
                                <w:sz w:val="20"/>
                              </w:rPr>
                              <w:t>GENERALES</w:t>
                            </w:r>
                            <w:r>
                              <w:rPr>
                                <w:b/>
                                <w:spacing w:val="-8"/>
                                <w:sz w:val="20"/>
                              </w:rPr>
                              <w:t xml:space="preserve"> </w:t>
                            </w:r>
                            <w:r>
                              <w:rPr>
                                <w:b/>
                                <w:sz w:val="20"/>
                              </w:rPr>
                              <w:t>DE</w:t>
                            </w:r>
                            <w:r>
                              <w:rPr>
                                <w:b/>
                                <w:spacing w:val="-8"/>
                                <w:sz w:val="20"/>
                              </w:rPr>
                              <w:t xml:space="preserve"> </w:t>
                            </w:r>
                            <w:r>
                              <w:rPr>
                                <w:b/>
                                <w:sz w:val="20"/>
                              </w:rPr>
                              <w:t>LA</w:t>
                            </w:r>
                            <w:r>
                              <w:rPr>
                                <w:b/>
                                <w:spacing w:val="-8"/>
                                <w:sz w:val="20"/>
                              </w:rPr>
                              <w:t xml:space="preserve"> </w:t>
                            </w:r>
                            <w:r>
                              <w:rPr>
                                <w:b/>
                                <w:spacing w:val="-2"/>
                                <w:sz w:val="20"/>
                              </w:rPr>
                              <w:t>PRESTATION</w:t>
                            </w:r>
                          </w:p>
                        </w:txbxContent>
                      </wps:txbx>
                      <wps:bodyPr wrap="square" lIns="0" tIns="0" rIns="0" bIns="0" rtlCol="0">
                        <a:noAutofit/>
                      </wps:bodyPr>
                    </wps:wsp>
                  </a:graphicData>
                </a:graphic>
              </wp:anchor>
            </w:drawing>
          </mc:Choice>
          <mc:Fallback>
            <w:pict>
              <v:shape id="Textbox 8" o:spid="_x0000_s1031" type="#_x0000_t202" style="position:absolute;margin-left:65.15pt;margin-top:12.25pt;width:464.9pt;height:15.6pt;z-index:-157260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" filled="f" strokeweight=".16931mm">
                <v:path arrowok="t"/>
                <v:textbox inset="0,0,0,0">
                  <w:txbxContent>
                    <w:p>
                      <w:pPr>
                        <w:spacing w:before="22"/>
                        <w:ind w:left="972"/>
                        <w:rPr>
                          <w:b/>
                          <w:sz w:val="20"/>
                        </w:rPr>
                      </w:pPr>
                      <w:r>
                        <w:rPr>
                          <w:b/>
                          <w:sz w:val="20"/>
                        </w:rPr>
                        <w:t>ARTICLE</w:t>
                      </w:r>
                      <w:r>
                        <w:rPr>
                          <w:b/>
                          <w:spacing w:val="-6"/>
                          <w:sz w:val="20"/>
                        </w:rPr>
                        <w:t xml:space="preserve"> </w:t>
                      </w:r>
                      <w:r>
                        <w:rPr>
                          <w:b/>
                          <w:sz w:val="20"/>
                        </w:rPr>
                        <w:t>5</w:t>
                      </w:r>
                      <w:r>
                        <w:rPr>
                          <w:b/>
                          <w:spacing w:val="-8"/>
                          <w:sz w:val="20"/>
                        </w:rPr>
                        <w:t xml:space="preserve"> </w:t>
                      </w:r>
                      <w:r>
                        <w:rPr>
                          <w:b/>
                          <w:sz w:val="20"/>
                        </w:rPr>
                        <w:t>-</w:t>
                      </w:r>
                      <w:r>
                        <w:rPr>
                          <w:b/>
                          <w:spacing w:val="-6"/>
                          <w:sz w:val="20"/>
                        </w:rPr>
                        <w:t xml:space="preserve"> </w:t>
                      </w:r>
                      <w:r>
                        <w:rPr>
                          <w:b/>
                          <w:sz w:val="20"/>
                        </w:rPr>
                        <w:t>CARACTERISTIQUES</w:t>
                      </w:r>
                      <w:r>
                        <w:rPr>
                          <w:b/>
                          <w:spacing w:val="-6"/>
                          <w:sz w:val="20"/>
                        </w:rPr>
                        <w:t xml:space="preserve"> </w:t>
                      </w:r>
                      <w:r>
                        <w:rPr>
                          <w:b/>
                          <w:sz w:val="20"/>
                        </w:rPr>
                        <w:t>GENERALES</w:t>
                      </w:r>
                      <w:r>
                        <w:rPr>
                          <w:b/>
                          <w:spacing w:val="-8"/>
                          <w:sz w:val="20"/>
                        </w:rPr>
                        <w:t xml:space="preserve"> </w:t>
                      </w:r>
                      <w:r>
                        <w:rPr>
                          <w:b/>
                          <w:sz w:val="20"/>
                        </w:rPr>
                        <w:t>DE</w:t>
                      </w:r>
                      <w:r>
                        <w:rPr>
                          <w:b/>
                          <w:spacing w:val="-8"/>
                          <w:sz w:val="20"/>
                        </w:rPr>
                        <w:t xml:space="preserve"> </w:t>
                      </w:r>
                      <w:r>
                        <w:rPr>
                          <w:b/>
                          <w:sz w:val="20"/>
                        </w:rPr>
                        <w:t>LA</w:t>
                      </w:r>
                      <w:r>
                        <w:rPr>
                          <w:b/>
                          <w:spacing w:val="-8"/>
                          <w:sz w:val="20"/>
                        </w:rPr>
                        <w:t xml:space="preserve"> </w:t>
                      </w:r>
                      <w:r>
                        <w:rPr>
                          <w:b/>
                          <w:spacing w:val="-2"/>
                          <w:sz w:val="20"/>
                        </w:rPr>
                        <w:t>PRESTATION</w:t>
                      </w:r>
                    </w:p>
                  </w:txbxContent>
                </v:textbox>
                <w10:wrap type="topAndBottom" anchorx="page"/>
              </v:shape>
            </w:pict>
          </mc:Fallback>
        </mc:AlternateContent>
      </w:r>
    </w:p>
    <w:p>
      <w:pPr>
        <w:pStyle w:val="Corpsdetexte"/>
        <w:spacing w:before="23"/>
      </w:pPr>
    </w:p>
    <w:p>
      <w:pPr>
        <w:pStyle w:val="Titre2"/>
        <w:numPr>
          <w:ilvl w:val="1"/>
          <w:numId w:val="19"/>
        </w:numPr>
        <w:tabs>
          <w:tab w:val="left" w:pos="563"/>
        </w:tabs>
        <w:spacing w:before="1"/>
        <w:ind w:left="563" w:hanging="422"/>
        <w:jc w:val="both"/>
      </w:pPr>
      <w:r>
        <w:t>Condition</w:t>
      </w:r>
      <w:r>
        <w:rPr>
          <w:spacing w:val="-9"/>
        </w:rPr>
        <w:t xml:space="preserve"> </w:t>
      </w:r>
      <w:r>
        <w:t>d’intervention</w:t>
      </w:r>
      <w:r>
        <w:rPr>
          <w:spacing w:val="-8"/>
        </w:rPr>
        <w:t xml:space="preserve"> </w:t>
      </w:r>
      <w:r>
        <w:t>du</w:t>
      </w:r>
      <w:r>
        <w:rPr>
          <w:spacing w:val="-8"/>
        </w:rPr>
        <w:t xml:space="preserve"> </w:t>
      </w:r>
      <w:r>
        <w:rPr>
          <w:spacing w:val="-2"/>
        </w:rPr>
        <w:t>photographe</w:t>
      </w:r>
    </w:p>
    <w:p>
      <w:pPr>
        <w:pStyle w:val="Corpsdetexte"/>
        <w:spacing w:before="65"/>
        <w:rPr>
          <w:b/>
        </w:rPr>
      </w:pPr>
    </w:p>
    <w:p>
      <w:pPr>
        <w:pStyle w:val="Corpsdetexte"/>
        <w:spacing w:before="40"/>
        <w:jc w:val="both"/>
      </w:pPr>
      <w:r>
        <w:t>Pendant la durée de la présente convention, sous réserve de l’accord des parturientes, le titulaire est autorisé à photographier les parents (père ou mère) et leurs nouveau-nés, ou autres personne désignée par eux, lors de leur séjour dans les locaux du service de maternité du Centre hospitalier.</w:t>
      </w:r>
    </w:p>
    <w:p>
      <w:pPr>
        <w:pStyle w:val="Corpsdetexte"/>
        <w:spacing w:before="40"/>
        <w:jc w:val="both"/>
      </w:pPr>
      <w:r>
        <w:t>Les prises de vues réalisées par le titulaire ainsi les adresses des parturientes ne peuvent être utilisés que dans le cadre du présent contrat et en aucun cas à d’autres fins, notamment publicitaires.</w:t>
      </w:r>
    </w:p>
    <w:p>
      <w:pPr>
        <w:pStyle w:val="Corpsdetexte"/>
        <w:spacing w:before="40"/>
        <w:jc w:val="both"/>
      </w:pPr>
    </w:p>
    <w:p>
      <w:pPr>
        <w:pStyle w:val="Corpsdetexte"/>
        <w:spacing w:before="40"/>
        <w:jc w:val="both"/>
      </w:pPr>
      <w:r>
        <w:t xml:space="preserve">Sont seules autorisées les prises de vues réalisées dans le but d’apporter aux parents, à titre de souvenir, des photographies d’eux-mêmes et de leur enfant, conformément à la Loi </w:t>
      </w:r>
      <w:r>
        <w:lastRenderedPageBreak/>
        <w:t>Informatique et Liberté du 6 janvier 1978 relative à la protection de la vie privée.</w:t>
      </w:r>
    </w:p>
    <w:p>
      <w:pPr>
        <w:pStyle w:val="Corpsdetexte"/>
        <w:spacing w:before="40"/>
        <w:jc w:val="both"/>
      </w:pPr>
    </w:p>
    <w:p>
      <w:pPr>
        <w:pStyle w:val="Corpsdetexte"/>
        <w:spacing w:before="40"/>
        <w:jc w:val="both"/>
      </w:pPr>
      <w:r>
        <w:t>Le photographe ne pourra accéder qu’aux chambres désignées par l’encadrement du service de maternité.</w:t>
      </w:r>
    </w:p>
    <w:p>
      <w:pPr>
        <w:pStyle w:val="Corpsdetexte"/>
        <w:spacing w:before="40"/>
        <w:jc w:val="both"/>
        <w:rPr>
          <w:b/>
        </w:rPr>
      </w:pPr>
      <w:r>
        <w:t>Aucune personne ne pourra être photographiée sans son consentement explicite. Les mères mineures ne seront photographiées qu’avec le consentement de leur représentant légal. S’agissant des mamans possédant imparfaitement la langue française, les informations relatives aux modalités de la prestation proposée doivent faire l’objet d’une traduction permettant l’obtention d’un consentement éclairé écrit et à fournir.</w:t>
      </w:r>
    </w:p>
    <w:p>
      <w:pPr>
        <w:pStyle w:val="Corpsdetexte"/>
        <w:spacing w:before="40"/>
        <w:jc w:val="both"/>
        <w:rPr>
          <w:b/>
        </w:rPr>
      </w:pPr>
      <w:r>
        <w:rPr>
          <w:b/>
        </w:rPr>
        <w:t>Il est également impératif de fournir dans l’offre une présentation de la prestation (maximum 10 pages).</w:t>
      </w:r>
    </w:p>
    <w:p>
      <w:pPr>
        <w:pStyle w:val="Corpsdetexte"/>
        <w:spacing w:before="40"/>
        <w:jc w:val="both"/>
      </w:pPr>
    </w:p>
    <w:p>
      <w:pPr>
        <w:pStyle w:val="Corpsdetexte"/>
        <w:spacing w:before="40"/>
        <w:jc w:val="both"/>
      </w:pPr>
      <w:r>
        <w:t>Une photo sera offerte gratuitement et sans obligation d’achat, à la famille photographiée. Cette photo sera sélectionné par la famille via le site internet du prestataire ou tout autre moyen. Ils pourront ensuite la récupérer via un lien de téléchargement ou tout autre moyen d’envoi du fichier par internet.</w:t>
      </w:r>
    </w:p>
    <w:p>
      <w:pPr>
        <w:pStyle w:val="Corpsdetexte"/>
        <w:spacing w:before="40"/>
        <w:jc w:val="both"/>
      </w:pPr>
    </w:p>
    <w:p>
      <w:pPr>
        <w:pStyle w:val="Corpsdetexte"/>
        <w:spacing w:before="40"/>
        <w:jc w:val="both"/>
      </w:pPr>
      <w:r>
        <w:t xml:space="preserve">Seuls les parents qui acceptent d’être photographiées et souhaitent avoir une présentation des clichés à domicile communiquent leurs coordonnées au titulaire. Aucune information personnelle ne sera donnée par le Centre hospitalier. </w:t>
      </w:r>
    </w:p>
    <w:p>
      <w:pPr>
        <w:pStyle w:val="Corpsdetexte"/>
        <w:spacing w:before="40"/>
        <w:jc w:val="both"/>
      </w:pPr>
      <w:r>
        <w:t>Aucun règlement financier ne pourra être remis par les parents à un représentant du titulaire dans l’enceinte du Centre hospitalier.</w:t>
      </w:r>
    </w:p>
    <w:p>
      <w:pPr>
        <w:pStyle w:val="Corpsdetexte"/>
        <w:spacing w:before="40"/>
        <w:jc w:val="both"/>
      </w:pPr>
    </w:p>
    <w:p>
      <w:pPr>
        <w:pStyle w:val="Corpsdetexte"/>
        <w:spacing w:before="40"/>
        <w:jc w:val="both"/>
      </w:pPr>
      <w:r>
        <w:t xml:space="preserve">La première prise de contact auprès des parents doit être réalisée avec précaution et discernement. Dans le document qui est remis, il est précisé que la photo gratuite proposée, n’est ni une obligation ni un moyen de pression pour la vente du reportage photographique. </w:t>
      </w:r>
    </w:p>
    <w:p>
      <w:pPr>
        <w:pStyle w:val="Corpsdetexte"/>
        <w:spacing w:before="40"/>
        <w:jc w:val="both"/>
      </w:pPr>
      <w:r>
        <w:t xml:space="preserve">Les conditions de vente seront portées à la connaissance des usagers de façon claire et explicite, par écrit et préalablement à toute exécution de travaux photographiques. De même, l’entière liberté pour les parents d’accepter ou non des prestations est expressément indiquée. </w:t>
      </w:r>
    </w:p>
    <w:p>
      <w:pPr>
        <w:pStyle w:val="Corpsdetexte"/>
        <w:spacing w:before="40"/>
        <w:jc w:val="both"/>
        <w:rPr>
          <w:b/>
        </w:rPr>
      </w:pPr>
      <w:r>
        <w:rPr>
          <w:b/>
        </w:rPr>
        <w:t>Une copie de l’autorisation de prise de vue sans obligation d’achat, ainsi que les tarifs de prestations doivent être fournis avec le cadre de réponse technique.</w:t>
      </w:r>
    </w:p>
    <w:p>
      <w:pPr>
        <w:pStyle w:val="Corpsdetexte"/>
        <w:spacing w:before="40"/>
        <w:jc w:val="both"/>
      </w:pPr>
      <w:r>
        <w:t>Aucune prestation et/ou fourniture autres que des photographies prises lors du séjour de la maman en maternité et les différents supports photographiques proposés ne peut être commercialisée dans le cadre de la convention.</w:t>
      </w:r>
    </w:p>
    <w:p>
      <w:pPr>
        <w:pStyle w:val="Corpsdetexte"/>
        <w:spacing w:before="40"/>
        <w:jc w:val="both"/>
      </w:pPr>
      <w:r>
        <w:t>Les prestations proposées auprès des familles doivent correspondre en tous points à celles fournies dans le dossier de candidature et qui ont permis le choix du prestataire. Les offres présentées ne peuvent être différentes de celles prévues dans la présente convention. Si le titulaire souhaite changer le type de l’offre proposée, il doit soumettre pour accord du Centre hospitalier, les modifications envisagées et renseigner les caractéristiques des nouvelles prestations. Faute d’accord du Centre hospitalier les modifications ne peuvent être appliquée.</w:t>
      </w:r>
    </w:p>
    <w:p>
      <w:pPr>
        <w:pStyle w:val="Corpsdetexte"/>
        <w:spacing w:before="40"/>
        <w:jc w:val="both"/>
      </w:pPr>
    </w:p>
    <w:p>
      <w:pPr>
        <w:pStyle w:val="Corpsdetexte"/>
        <w:spacing w:before="40"/>
        <w:jc w:val="both"/>
      </w:pPr>
      <w:r>
        <w:t xml:space="preserve">Dans la liste des produits proposés à la vente, la famille doit avoir la possibilité de pouvoir acheter à l’unité (1, 2,3, 4, … ou tout ou partie du reportage). </w:t>
      </w:r>
    </w:p>
    <w:p>
      <w:pPr>
        <w:pStyle w:val="Corpsdetexte"/>
        <w:spacing w:before="40"/>
        <w:jc w:val="both"/>
      </w:pPr>
      <w:r>
        <w:t>Le titulaire peut proposer des remises par pack de produits à condition que chaque élément puisse être acheter à l’unité.</w:t>
      </w:r>
    </w:p>
    <w:p>
      <w:pPr>
        <w:pStyle w:val="Corpsdetexte"/>
        <w:spacing w:before="40"/>
        <w:jc w:val="both"/>
      </w:pPr>
    </w:p>
    <w:p>
      <w:pPr>
        <w:pStyle w:val="Corpsdetexte"/>
        <w:spacing w:before="40"/>
        <w:jc w:val="both"/>
      </w:pPr>
      <w:r>
        <w:t>Le prestataire s’engage à fournir à titre gracieux aux familles (mères et/ou pères) faisant parti du personnel de la maternité un livret de naissance et le téléchargement des photos (estimé à environ 20 naissances par an).</w:t>
      </w:r>
    </w:p>
    <w:p>
      <w:pPr>
        <w:pStyle w:val="Corpsdetexte"/>
        <w:spacing w:before="40"/>
        <w:jc w:val="both"/>
      </w:pPr>
    </w:p>
    <w:p>
      <w:pPr>
        <w:pStyle w:val="Corpsdetexte"/>
        <w:spacing w:line="259" w:lineRule="auto"/>
        <w:ind w:left="141" w:right="137"/>
        <w:jc w:val="both"/>
      </w:pPr>
      <w:r>
        <w:t xml:space="preserve">Toute autre prestation que le prestataire souhaiterait apporter à titre gracieux en faveur de l’établissement et de son personnel, telle que la décoration du service, la mise à </w:t>
      </w:r>
      <w:r>
        <w:lastRenderedPageBreak/>
        <w:t>disposition</w:t>
      </w:r>
      <w:r>
        <w:rPr>
          <w:spacing w:val="-18"/>
        </w:rPr>
        <w:t xml:space="preserve"> </w:t>
      </w:r>
      <w:r>
        <w:t>des</w:t>
      </w:r>
      <w:r>
        <w:rPr>
          <w:spacing w:val="-18"/>
        </w:rPr>
        <w:t xml:space="preserve"> </w:t>
      </w:r>
      <w:r>
        <w:t>photographes</w:t>
      </w:r>
      <w:r>
        <w:rPr>
          <w:spacing w:val="-17"/>
        </w:rPr>
        <w:t xml:space="preserve"> </w:t>
      </w:r>
      <w:r>
        <w:t>pour</w:t>
      </w:r>
      <w:r>
        <w:rPr>
          <w:spacing w:val="-17"/>
        </w:rPr>
        <w:t xml:space="preserve"> </w:t>
      </w:r>
      <w:r>
        <w:t>des</w:t>
      </w:r>
      <w:r>
        <w:rPr>
          <w:spacing w:val="-17"/>
        </w:rPr>
        <w:t xml:space="preserve"> </w:t>
      </w:r>
      <w:r>
        <w:t>manifestations</w:t>
      </w:r>
      <w:r>
        <w:rPr>
          <w:spacing w:val="-18"/>
        </w:rPr>
        <w:t xml:space="preserve"> </w:t>
      </w:r>
      <w:r>
        <w:t>diverses,</w:t>
      </w:r>
      <w:r>
        <w:rPr>
          <w:spacing w:val="-13"/>
        </w:rPr>
        <w:t xml:space="preserve"> </w:t>
      </w:r>
      <w:r>
        <w:t>etc…</w:t>
      </w:r>
      <w:r>
        <w:rPr>
          <w:spacing w:val="-16"/>
        </w:rPr>
        <w:t xml:space="preserve"> </w:t>
      </w:r>
      <w:r>
        <w:t>devra</w:t>
      </w:r>
      <w:r>
        <w:rPr>
          <w:spacing w:val="-15"/>
        </w:rPr>
        <w:t xml:space="preserve"> faire l’objet d’un accord</w:t>
      </w:r>
      <w:r>
        <w:rPr>
          <w:spacing w:val="-14"/>
        </w:rPr>
        <w:t xml:space="preserve"> </w:t>
      </w:r>
      <w:r>
        <w:t>préalable de l’encadrement de la maternité.</w:t>
      </w:r>
    </w:p>
    <w:p>
      <w:pPr>
        <w:pStyle w:val="Corpsdetexte"/>
        <w:spacing w:before="16"/>
        <w:jc w:val="both"/>
      </w:pPr>
    </w:p>
    <w:p>
      <w:pPr>
        <w:jc w:val="both"/>
        <w:rPr>
          <w:sz w:val="20"/>
          <w:szCs w:val="20"/>
        </w:rPr>
      </w:pPr>
    </w:p>
    <w:p>
      <w:pPr>
        <w:pStyle w:val="Titre2"/>
        <w:numPr>
          <w:ilvl w:val="0"/>
          <w:numId w:val="18"/>
        </w:numPr>
        <w:tabs>
          <w:tab w:val="left" w:pos="421"/>
        </w:tabs>
        <w:spacing w:before="78"/>
        <w:ind w:left="421" w:hanging="280"/>
        <w:jc w:val="both"/>
      </w:pPr>
      <w:r>
        <w:t>2</w:t>
      </w:r>
      <w:r>
        <w:rPr>
          <w:spacing w:val="-4"/>
        </w:rPr>
        <w:t xml:space="preserve"> </w:t>
      </w:r>
      <w:r>
        <w:t>Les</w:t>
      </w:r>
      <w:r>
        <w:rPr>
          <w:spacing w:val="-3"/>
        </w:rPr>
        <w:t xml:space="preserve"> </w:t>
      </w:r>
      <w:r>
        <w:t>affiches</w:t>
      </w:r>
      <w:r>
        <w:rPr>
          <w:spacing w:val="-3"/>
        </w:rPr>
        <w:t xml:space="preserve"> </w:t>
      </w:r>
      <w:r>
        <w:t>en</w:t>
      </w:r>
      <w:r>
        <w:rPr>
          <w:spacing w:val="-7"/>
        </w:rPr>
        <w:t xml:space="preserve"> </w:t>
      </w:r>
      <w:r>
        <w:rPr>
          <w:spacing w:val="-2"/>
        </w:rPr>
        <w:t>chambres</w:t>
      </w:r>
    </w:p>
    <w:p>
      <w:pPr>
        <w:pStyle w:val="Corpsdetexte"/>
        <w:spacing w:before="39"/>
        <w:jc w:val="both"/>
        <w:rPr>
          <w:b/>
        </w:rPr>
      </w:pPr>
    </w:p>
    <w:p>
      <w:pPr>
        <w:pStyle w:val="Corpsdetexte"/>
        <w:spacing w:line="259" w:lineRule="auto"/>
        <w:ind w:left="141"/>
        <w:jc w:val="both"/>
      </w:pPr>
      <w:r>
        <w:t>Le prestataire mettra à</w:t>
      </w:r>
      <w:r>
        <w:rPr>
          <w:spacing w:val="24"/>
        </w:rPr>
        <w:t xml:space="preserve"> </w:t>
      </w:r>
      <w:r>
        <w:t>disposition du Centre Hospitalier de Versailles 50</w:t>
      </w:r>
      <w:r>
        <w:rPr>
          <w:spacing w:val="23"/>
        </w:rPr>
        <w:t xml:space="preserve"> </w:t>
      </w:r>
      <w:r>
        <w:t>affiches qui</w:t>
      </w:r>
      <w:r>
        <w:rPr>
          <w:spacing w:val="40"/>
        </w:rPr>
        <w:t xml:space="preserve"> </w:t>
      </w:r>
      <w:r>
        <w:t>détailleront les modalités de réalisation de la prestation comme indiqué.</w:t>
      </w:r>
    </w:p>
    <w:p>
      <w:pPr>
        <w:pStyle w:val="Corpsdetexte"/>
        <w:spacing w:line="259" w:lineRule="auto"/>
        <w:ind w:left="141"/>
        <w:jc w:val="both"/>
        <w:rPr>
          <w:spacing w:val="-2"/>
        </w:rPr>
      </w:pPr>
      <w:r>
        <w:t>En</w:t>
      </w:r>
      <w:r>
        <w:rPr>
          <w:spacing w:val="-5"/>
        </w:rPr>
        <w:t xml:space="preserve"> </w:t>
      </w:r>
      <w:r>
        <w:t>cas</w:t>
      </w:r>
      <w:r>
        <w:rPr>
          <w:spacing w:val="-5"/>
        </w:rPr>
        <w:t xml:space="preserve"> </w:t>
      </w:r>
      <w:r>
        <w:t>de</w:t>
      </w:r>
      <w:r>
        <w:rPr>
          <w:spacing w:val="-5"/>
        </w:rPr>
        <w:t xml:space="preserve"> </w:t>
      </w:r>
      <w:r>
        <w:t>modification</w:t>
      </w:r>
      <w:r>
        <w:rPr>
          <w:spacing w:val="-6"/>
        </w:rPr>
        <w:t xml:space="preserve"> </w:t>
      </w:r>
      <w:r>
        <w:t>de</w:t>
      </w:r>
      <w:r>
        <w:rPr>
          <w:spacing w:val="-5"/>
        </w:rPr>
        <w:t xml:space="preserve"> </w:t>
      </w:r>
      <w:r>
        <w:t>la</w:t>
      </w:r>
      <w:r>
        <w:rPr>
          <w:spacing w:val="-5"/>
        </w:rPr>
        <w:t xml:space="preserve"> </w:t>
      </w:r>
      <w:r>
        <w:t>prestation,</w:t>
      </w:r>
      <w:r>
        <w:rPr>
          <w:spacing w:val="-5"/>
        </w:rPr>
        <w:t xml:space="preserve"> </w:t>
      </w:r>
      <w:r>
        <w:t>le</w:t>
      </w:r>
      <w:r>
        <w:rPr>
          <w:spacing w:val="-5"/>
        </w:rPr>
        <w:t xml:space="preserve"> </w:t>
      </w:r>
      <w:r>
        <w:t>prestataire</w:t>
      </w:r>
      <w:r>
        <w:rPr>
          <w:spacing w:val="-5"/>
        </w:rPr>
        <w:t xml:space="preserve"> </w:t>
      </w:r>
      <w:r>
        <w:t>devra</w:t>
      </w:r>
      <w:r>
        <w:rPr>
          <w:spacing w:val="-3"/>
        </w:rPr>
        <w:t xml:space="preserve"> </w:t>
      </w:r>
      <w:r>
        <w:t>mettre</w:t>
      </w:r>
      <w:r>
        <w:rPr>
          <w:spacing w:val="-5"/>
        </w:rPr>
        <w:t xml:space="preserve"> </w:t>
      </w:r>
      <w:r>
        <w:t>à</w:t>
      </w:r>
      <w:r>
        <w:rPr>
          <w:spacing w:val="-5"/>
        </w:rPr>
        <w:t xml:space="preserve"> </w:t>
      </w:r>
      <w:r>
        <w:t>jour</w:t>
      </w:r>
      <w:r>
        <w:rPr>
          <w:spacing w:val="-5"/>
        </w:rPr>
        <w:t xml:space="preserve"> </w:t>
      </w:r>
      <w:r>
        <w:rPr>
          <w:spacing w:val="-2"/>
        </w:rPr>
        <w:t>l’affichage.</w:t>
      </w:r>
    </w:p>
    <w:p>
      <w:pPr>
        <w:pStyle w:val="Corpsdetexte"/>
        <w:spacing w:line="259" w:lineRule="auto"/>
        <w:ind w:left="141"/>
        <w:jc w:val="both"/>
        <w:rPr>
          <w:spacing w:val="-2"/>
        </w:rPr>
      </w:pPr>
      <w:r>
        <w:rPr>
          <w:spacing w:val="-2"/>
        </w:rPr>
        <w:t xml:space="preserve">Le prestataire pourra fournir des flyers d’information. </w:t>
      </w:r>
    </w:p>
    <w:p>
      <w:pPr>
        <w:pStyle w:val="Corpsdetexte"/>
        <w:spacing w:before="7"/>
        <w:rPr>
          <w:sz w:val="17"/>
        </w:rPr>
      </w:pPr>
      <w:r>
        <w:rPr>
          <w:noProof/>
          <w:sz w:val="17"/>
          <w:lang w:eastAsia="fr-FR"/>
        </w:rPr>
        <mc:AlternateContent>
          <mc:Choice Requires="wps">
            <w:drawing>
              <wp:anchor distT="0" distB="0" distL="0" distR="0" simplePos="0" relativeHeight="487590912" behindDoc="1" locked="0" layoutInCell="1" allowOverlap="1">
                <wp:simplePos x="0" y="0"/>
                <wp:positionH relativeFrom="page">
                  <wp:posOffset>827532</wp:posOffset>
                </wp:positionH>
                <wp:positionV relativeFrom="paragraph">
                  <wp:posOffset>154362</wp:posOffset>
                </wp:positionV>
                <wp:extent cx="5904230" cy="200025"/>
                <wp:effectExtent l="0" t="0" r="0" b="0"/>
                <wp:wrapTopAndBottom/>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200025"/>
                        </a:xfrm>
                        <a:prstGeom prst="rect">
                          <a:avLst/>
                        </a:prstGeom>
                        <a:ln w="6095">
                          <a:solidFill>
                            <a:srgbClr val="000000"/>
                          </a:solidFill>
                          <a:prstDash val="solid"/>
                        </a:ln>
                      </wps:spPr>
                      <wps:txbx>
                        <w:txbxContent>
                          <w:p>
                            <w:pPr>
                              <w:spacing w:before="22"/>
                              <w:ind w:left="1497"/>
                              <w:rPr>
                                <w:b/>
                                <w:sz w:val="20"/>
                              </w:rPr>
                            </w:pPr>
                            <w:r>
                              <w:rPr>
                                <w:b/>
                                <w:sz w:val="20"/>
                              </w:rPr>
                              <w:t>ARTICLE</w:t>
                            </w:r>
                            <w:r>
                              <w:rPr>
                                <w:b/>
                                <w:spacing w:val="-5"/>
                                <w:sz w:val="20"/>
                              </w:rPr>
                              <w:t xml:space="preserve"> </w:t>
                            </w:r>
                            <w:r>
                              <w:rPr>
                                <w:b/>
                                <w:sz w:val="20"/>
                              </w:rPr>
                              <w:t>6</w:t>
                            </w:r>
                            <w:r>
                              <w:rPr>
                                <w:b/>
                                <w:spacing w:val="-6"/>
                                <w:sz w:val="20"/>
                              </w:rPr>
                              <w:t xml:space="preserve"> </w:t>
                            </w:r>
                            <w:r>
                              <w:rPr>
                                <w:b/>
                                <w:sz w:val="20"/>
                              </w:rPr>
                              <w:t>-</w:t>
                            </w:r>
                            <w:r>
                              <w:rPr>
                                <w:b/>
                                <w:spacing w:val="-6"/>
                                <w:sz w:val="20"/>
                              </w:rPr>
                              <w:t xml:space="preserve"> </w:t>
                            </w:r>
                            <w:r>
                              <w:rPr>
                                <w:b/>
                                <w:sz w:val="20"/>
                              </w:rPr>
                              <w:t>MODALITES</w:t>
                            </w:r>
                            <w:r>
                              <w:rPr>
                                <w:b/>
                                <w:spacing w:val="-6"/>
                                <w:sz w:val="20"/>
                              </w:rPr>
                              <w:t xml:space="preserve"> </w:t>
                            </w:r>
                            <w:r>
                              <w:rPr>
                                <w:b/>
                                <w:sz w:val="20"/>
                              </w:rPr>
                              <w:t>DE</w:t>
                            </w:r>
                            <w:r>
                              <w:rPr>
                                <w:b/>
                                <w:spacing w:val="-6"/>
                                <w:sz w:val="20"/>
                              </w:rPr>
                              <w:t xml:space="preserve"> </w:t>
                            </w:r>
                            <w:r>
                              <w:rPr>
                                <w:b/>
                                <w:sz w:val="20"/>
                              </w:rPr>
                              <w:t>RELAISATION</w:t>
                            </w:r>
                            <w:r>
                              <w:rPr>
                                <w:b/>
                                <w:spacing w:val="-3"/>
                                <w:sz w:val="20"/>
                              </w:rPr>
                              <w:t xml:space="preserve"> </w:t>
                            </w:r>
                            <w:r>
                              <w:rPr>
                                <w:b/>
                                <w:sz w:val="20"/>
                              </w:rPr>
                              <w:t>DE</w:t>
                            </w:r>
                            <w:r>
                              <w:rPr>
                                <w:b/>
                                <w:spacing w:val="-7"/>
                                <w:sz w:val="20"/>
                              </w:rPr>
                              <w:t xml:space="preserve"> </w:t>
                            </w:r>
                            <w:r>
                              <w:rPr>
                                <w:b/>
                                <w:sz w:val="20"/>
                              </w:rPr>
                              <w:t>LA</w:t>
                            </w:r>
                            <w:r>
                              <w:rPr>
                                <w:b/>
                                <w:spacing w:val="-8"/>
                                <w:sz w:val="20"/>
                              </w:rPr>
                              <w:t xml:space="preserve"> </w:t>
                            </w:r>
                            <w:r>
                              <w:rPr>
                                <w:b/>
                                <w:spacing w:val="-2"/>
                                <w:sz w:val="20"/>
                              </w:rPr>
                              <w:t>PRESTATION</w:t>
                            </w:r>
                          </w:p>
                        </w:txbxContent>
                      </wps:txbx>
                      <wps:bodyPr wrap="square" lIns="0" tIns="0" rIns="0" bIns="0" rtlCol="0">
                        <a:noAutofit/>
                      </wps:bodyPr>
                    </wps:wsp>
                  </a:graphicData>
                </a:graphic>
              </wp:anchor>
            </w:drawing>
          </mc:Choice>
          <mc:Fallback>
            <w:pict>
              <v:shape id="Textbox 9" o:spid="_x0000_s1032" type="#_x0000_t202" style="position:absolute;margin-left:65.15pt;margin-top:12.15pt;width:464.9pt;height:15.75pt;z-index:-157255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" filled="f" strokeweight=".16931mm">
                <v:path arrowok="t"/>
                <v:textbox inset="0,0,0,0">
                  <w:txbxContent>
                    <w:p>
                      <w:pPr>
                        <w:spacing w:before="22"/>
                        <w:ind w:left="1497"/>
                        <w:rPr>
                          <w:b/>
                          <w:sz w:val="20"/>
                        </w:rPr>
                      </w:pPr>
                      <w:r>
                        <w:rPr>
                          <w:b/>
                          <w:sz w:val="20"/>
                        </w:rPr>
                        <w:t>ARTICLE</w:t>
                      </w:r>
                      <w:r>
                        <w:rPr>
                          <w:b/>
                          <w:spacing w:val="-5"/>
                          <w:sz w:val="20"/>
                        </w:rPr>
                        <w:t xml:space="preserve"> </w:t>
                      </w:r>
                      <w:r>
                        <w:rPr>
                          <w:b/>
                          <w:sz w:val="20"/>
                        </w:rPr>
                        <w:t>6</w:t>
                      </w:r>
                      <w:r>
                        <w:rPr>
                          <w:b/>
                          <w:spacing w:val="-6"/>
                          <w:sz w:val="20"/>
                        </w:rPr>
                        <w:t xml:space="preserve"> </w:t>
                      </w:r>
                      <w:r>
                        <w:rPr>
                          <w:b/>
                          <w:sz w:val="20"/>
                        </w:rPr>
                        <w:t>-</w:t>
                      </w:r>
                      <w:r>
                        <w:rPr>
                          <w:b/>
                          <w:spacing w:val="-6"/>
                          <w:sz w:val="20"/>
                        </w:rPr>
                        <w:t xml:space="preserve"> </w:t>
                      </w:r>
                      <w:r>
                        <w:rPr>
                          <w:b/>
                          <w:sz w:val="20"/>
                        </w:rPr>
                        <w:t>MODALITES</w:t>
                      </w:r>
                      <w:r>
                        <w:rPr>
                          <w:b/>
                          <w:spacing w:val="-6"/>
                          <w:sz w:val="20"/>
                        </w:rPr>
                        <w:t xml:space="preserve"> </w:t>
                      </w:r>
                      <w:r>
                        <w:rPr>
                          <w:b/>
                          <w:sz w:val="20"/>
                        </w:rPr>
                        <w:t>DE</w:t>
                      </w:r>
                      <w:r>
                        <w:rPr>
                          <w:b/>
                          <w:spacing w:val="-6"/>
                          <w:sz w:val="20"/>
                        </w:rPr>
                        <w:t xml:space="preserve"> </w:t>
                      </w:r>
                      <w:r>
                        <w:rPr>
                          <w:b/>
                          <w:sz w:val="20"/>
                        </w:rPr>
                        <w:t>RELAISATION</w:t>
                      </w:r>
                      <w:r>
                        <w:rPr>
                          <w:b/>
                          <w:spacing w:val="-3"/>
                          <w:sz w:val="20"/>
                        </w:rPr>
                        <w:t xml:space="preserve"> </w:t>
                      </w:r>
                      <w:r>
                        <w:rPr>
                          <w:b/>
                          <w:sz w:val="20"/>
                        </w:rPr>
                        <w:t>DE</w:t>
                      </w:r>
                      <w:r>
                        <w:rPr>
                          <w:b/>
                          <w:spacing w:val="-7"/>
                          <w:sz w:val="20"/>
                        </w:rPr>
                        <w:t xml:space="preserve"> </w:t>
                      </w:r>
                      <w:r>
                        <w:rPr>
                          <w:b/>
                          <w:sz w:val="20"/>
                        </w:rPr>
                        <w:t>LA</w:t>
                      </w:r>
                      <w:r>
                        <w:rPr>
                          <w:b/>
                          <w:spacing w:val="-8"/>
                          <w:sz w:val="20"/>
                        </w:rPr>
                        <w:t xml:space="preserve"> </w:t>
                      </w:r>
                      <w:r>
                        <w:rPr>
                          <w:b/>
                          <w:spacing w:val="-2"/>
                          <w:sz w:val="20"/>
                        </w:rPr>
                        <w:t>PRESTATION</w:t>
                      </w:r>
                    </w:p>
                  </w:txbxContent>
                </v:textbox>
                <w10:wrap type="topAndBottom" anchorx="page"/>
              </v:shape>
            </w:pict>
          </mc:Fallback>
        </mc:AlternateContent>
      </w:r>
    </w:p>
    <w:p>
      <w:pPr>
        <w:pStyle w:val="Corpsdetexte"/>
        <w:spacing w:before="23"/>
      </w:pPr>
    </w:p>
    <w:p>
      <w:pPr>
        <w:pStyle w:val="Titre2"/>
        <w:numPr>
          <w:ilvl w:val="1"/>
          <w:numId w:val="7"/>
        </w:numPr>
        <w:tabs>
          <w:tab w:val="left" w:pos="563"/>
        </w:tabs>
        <w:spacing w:before="1"/>
        <w:ind w:left="563" w:hanging="422"/>
      </w:pPr>
      <w:bookmarkStart w:id="0" w:name="_TOC_250007"/>
      <w:r>
        <w:t>Condition</w:t>
      </w:r>
      <w:r>
        <w:rPr>
          <w:spacing w:val="-9"/>
        </w:rPr>
        <w:t xml:space="preserve"> </w:t>
      </w:r>
      <w:r>
        <w:t>d’intervention</w:t>
      </w:r>
      <w:r>
        <w:rPr>
          <w:spacing w:val="-8"/>
        </w:rPr>
        <w:t xml:space="preserve"> </w:t>
      </w:r>
      <w:r>
        <w:t>du</w:t>
      </w:r>
      <w:r>
        <w:rPr>
          <w:spacing w:val="-8"/>
        </w:rPr>
        <w:t xml:space="preserve"> </w:t>
      </w:r>
      <w:bookmarkEnd w:id="0"/>
      <w:r>
        <w:rPr>
          <w:spacing w:val="-2"/>
        </w:rPr>
        <w:t>photographe</w:t>
      </w:r>
    </w:p>
    <w:p>
      <w:pPr>
        <w:pStyle w:val="Corpsdetexte"/>
        <w:spacing w:before="65"/>
        <w:rPr>
          <w:b/>
        </w:rPr>
      </w:pPr>
    </w:p>
    <w:p>
      <w:pPr>
        <w:pStyle w:val="Corpsdetexte"/>
        <w:spacing w:line="259" w:lineRule="auto"/>
        <w:jc w:val="both"/>
      </w:pPr>
      <w:r>
        <w:t>Les dates et heures de passage du photographe du titulaire sont fixées en accord avec le cadre du service maternité, et affichées dans le service durant toute la période du contrat. Cet affichage précise notamment les conditions dans lesquelles se déroule sa prestation ainsi qu’un extrait du tarif général de la société.</w:t>
      </w:r>
    </w:p>
    <w:p>
      <w:pPr>
        <w:pStyle w:val="Corpsdetexte"/>
        <w:spacing w:line="259" w:lineRule="auto"/>
        <w:jc w:val="both"/>
      </w:pPr>
      <w:r>
        <w:t>Avant toute intervention, il appartiendra au photographe autorisé à intervenir de se présenter au cadre du service ou à l’équipe médical du service, pour obtenir la liste des chambres dans lesquelles il est autorisé à proposer ses services.</w:t>
      </w:r>
    </w:p>
    <w:p>
      <w:pPr>
        <w:pStyle w:val="Corpsdetexte"/>
        <w:spacing w:line="259" w:lineRule="auto"/>
        <w:jc w:val="both"/>
      </w:pPr>
      <w:r>
        <w:t>Il est strictement interdit au photographe d’aller dans les chambres de la maternité sans accord du responsable ou du cadre du service ou d’un membre de l’équipe de maternité faisant fonction de cadre.</w:t>
      </w:r>
    </w:p>
    <w:p>
      <w:pPr>
        <w:pStyle w:val="Corpsdetexte"/>
        <w:spacing w:line="259" w:lineRule="auto"/>
        <w:jc w:val="both"/>
      </w:pPr>
      <w:r>
        <w:t xml:space="preserve">Les prises de vues sont effectuées par le personnel du titulaire. En aucun cas le personnel du Centre hospitalier ne peut être solliciter pour les prises de vues. </w:t>
      </w:r>
    </w:p>
    <w:p>
      <w:pPr>
        <w:pStyle w:val="Corpsdetexte"/>
        <w:spacing w:line="259" w:lineRule="auto"/>
        <w:jc w:val="both"/>
      </w:pPr>
      <w:r>
        <w:t xml:space="preserve">L’exercice de cette activité ne doit apporter aucune perturbation dans le fonctionnement du service concerné et s’effectuer à des jours et heures convenues avec le cadre du service de maternité. </w:t>
      </w:r>
    </w:p>
    <w:p>
      <w:pPr>
        <w:pStyle w:val="Corpsdetexte"/>
        <w:spacing w:line="259" w:lineRule="auto"/>
        <w:jc w:val="both"/>
      </w:pPr>
      <w:r>
        <w:t>Un document sera mis à disposition des parents préalablement à tout reportage, il comprend à minima les informations suivantes :</w:t>
      </w:r>
    </w:p>
    <w:p>
      <w:pPr>
        <w:pStyle w:val="Corpsdetexte"/>
        <w:spacing w:line="259" w:lineRule="auto"/>
        <w:jc w:val="both"/>
      </w:pPr>
      <w:r>
        <w:t>•</w:t>
      </w:r>
      <w:r>
        <w:tab/>
        <w:t xml:space="preserve">Les prestations de services proposées par le titulaire </w:t>
      </w:r>
    </w:p>
    <w:p>
      <w:pPr>
        <w:pStyle w:val="Corpsdetexte"/>
        <w:spacing w:line="259" w:lineRule="auto"/>
        <w:jc w:val="both"/>
      </w:pPr>
      <w:r>
        <w:t>•</w:t>
      </w:r>
      <w:r>
        <w:tab/>
        <w:t xml:space="preserve">Les tarifs correspondants à ces différentes prestations ; </w:t>
      </w:r>
    </w:p>
    <w:p>
      <w:pPr>
        <w:pStyle w:val="Corpsdetexte"/>
        <w:spacing w:line="259" w:lineRule="auto"/>
        <w:jc w:val="both"/>
      </w:pPr>
      <w:r>
        <w:t>•</w:t>
      </w:r>
      <w:r>
        <w:tab/>
        <w:t xml:space="preserve">Le droit pour les familles de faire appel au photographe de leur choix ; </w:t>
      </w:r>
    </w:p>
    <w:p>
      <w:pPr>
        <w:pStyle w:val="Corpsdetexte"/>
        <w:spacing w:line="259" w:lineRule="auto"/>
        <w:jc w:val="both"/>
      </w:pPr>
      <w:r>
        <w:t>•</w:t>
      </w:r>
      <w:r>
        <w:tab/>
        <w:t>Les règles applicables en matière de démarchage à domicile (Cf. droit de rétractation dans les 7 jours, etc. …).</w:t>
      </w:r>
    </w:p>
    <w:p>
      <w:pPr>
        <w:pStyle w:val="Corpsdetexte"/>
        <w:spacing w:line="259" w:lineRule="auto"/>
        <w:jc w:val="both"/>
      </w:pPr>
      <w:r>
        <w:t xml:space="preserve">Le titulaire met à la disposition des usagers des plaquettes d’informations incluant les différentes offres proposées et tarifs pratiqués. </w:t>
      </w:r>
    </w:p>
    <w:p>
      <w:pPr>
        <w:pStyle w:val="Corpsdetexte"/>
        <w:spacing w:line="259" w:lineRule="auto"/>
        <w:jc w:val="both"/>
      </w:pPr>
      <w:r>
        <w:t xml:space="preserve">Tous les ans (à la date anniversaire), le titulaire devra remettre les plaquettes à jour et en adresser un exemplaire au CHV. </w:t>
      </w:r>
    </w:p>
    <w:p>
      <w:pPr>
        <w:pStyle w:val="Corpsdetexte"/>
        <w:spacing w:line="259" w:lineRule="auto"/>
        <w:jc w:val="both"/>
        <w:sectPr>
          <w:pgSz w:w="11910" w:h="16840"/>
          <w:pgMar w:top="1320" w:right="1275" w:bottom="1200" w:left="1275" w:header="0" w:footer="1002" w:gutter="0"/>
          <w:cols w:space="720"/>
        </w:sectPr>
      </w:pPr>
      <w:r>
        <w:t>Les prises de vues réalisées ne pourront être utilisées que dans le cadre du présent accord et en aucun cas à d’autres fins, notamment publicitaires.</w:t>
      </w:r>
    </w:p>
    <w:p>
      <w:pPr>
        <w:pStyle w:val="Corpsdetexte"/>
      </w:pPr>
    </w:p>
    <w:p>
      <w:pPr>
        <w:pStyle w:val="Corpsdetexte"/>
        <w:spacing w:before="31"/>
      </w:pPr>
      <w:r>
        <w:rPr>
          <w:noProof/>
          <w:lang w:eastAsia="fr-FR"/>
        </w:rPr>
        <mc:AlternateContent>
          <mc:Choice Requires="wps">
            <w:drawing>
              <wp:anchor distT="0" distB="0" distL="0" distR="0" simplePos="0" relativeHeight="487591424" behindDoc="1" locked="0" layoutInCell="1" allowOverlap="1">
                <wp:simplePos x="0" y="0"/>
                <wp:positionH relativeFrom="page">
                  <wp:posOffset>827532</wp:posOffset>
                </wp:positionH>
                <wp:positionV relativeFrom="paragraph">
                  <wp:posOffset>192474</wp:posOffset>
                </wp:positionV>
                <wp:extent cx="5904230" cy="365760"/>
                <wp:effectExtent l="0" t="0" r="0" b="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365760"/>
                        </a:xfrm>
                        <a:prstGeom prst="rect">
                          <a:avLst/>
                        </a:prstGeom>
                        <a:ln w="6095">
                          <a:solidFill>
                            <a:srgbClr val="000000"/>
                          </a:solidFill>
                          <a:prstDash val="solid"/>
                        </a:ln>
                      </wps:spPr>
                      <wps:txbx>
                        <w:txbxContent>
                          <w:p>
                            <w:pPr>
                              <w:spacing w:before="22" w:line="261" w:lineRule="auto"/>
                              <w:ind w:left="4176" w:hanging="3970"/>
                              <w:rPr>
                                <w:b/>
                                <w:sz w:val="20"/>
                              </w:rPr>
                            </w:pPr>
                            <w:r>
                              <w:rPr>
                                <w:b/>
                                <w:sz w:val="20"/>
                              </w:rPr>
                              <w:t>ARTICLE</w:t>
                            </w:r>
                            <w:r>
                              <w:rPr>
                                <w:b/>
                                <w:spacing w:val="-3"/>
                                <w:sz w:val="20"/>
                              </w:rPr>
                              <w:t xml:space="preserve"> </w:t>
                            </w:r>
                            <w:r>
                              <w:rPr>
                                <w:b/>
                                <w:sz w:val="20"/>
                              </w:rPr>
                              <w:t>7</w:t>
                            </w:r>
                            <w:r>
                              <w:rPr>
                                <w:b/>
                                <w:spacing w:val="-5"/>
                                <w:sz w:val="20"/>
                              </w:rPr>
                              <w:t xml:space="preserve"> </w:t>
                            </w:r>
                            <w:r>
                              <w:rPr>
                                <w:b/>
                                <w:sz w:val="20"/>
                              </w:rPr>
                              <w:t>-</w:t>
                            </w:r>
                            <w:r>
                              <w:rPr>
                                <w:b/>
                                <w:spacing w:val="-5"/>
                                <w:sz w:val="20"/>
                              </w:rPr>
                              <w:t xml:space="preserve"> </w:t>
                            </w:r>
                            <w:r>
                              <w:rPr>
                                <w:b/>
                                <w:sz w:val="20"/>
                              </w:rPr>
                              <w:t>TARIFICATION,</w:t>
                            </w:r>
                            <w:r>
                              <w:rPr>
                                <w:b/>
                                <w:spacing w:val="-3"/>
                                <w:sz w:val="20"/>
                              </w:rPr>
                              <w:t xml:space="preserve"> </w:t>
                            </w:r>
                            <w:r>
                              <w:rPr>
                                <w:b/>
                                <w:sz w:val="20"/>
                              </w:rPr>
                              <w:t>MODE</w:t>
                            </w:r>
                            <w:r>
                              <w:rPr>
                                <w:b/>
                                <w:spacing w:val="-3"/>
                                <w:sz w:val="20"/>
                              </w:rPr>
                              <w:t xml:space="preserve"> </w:t>
                            </w:r>
                            <w:r>
                              <w:rPr>
                                <w:b/>
                                <w:sz w:val="20"/>
                              </w:rPr>
                              <w:t>DE</w:t>
                            </w:r>
                            <w:r>
                              <w:rPr>
                                <w:b/>
                                <w:spacing w:val="-6"/>
                                <w:sz w:val="20"/>
                              </w:rPr>
                              <w:t xml:space="preserve"> </w:t>
                            </w:r>
                            <w:r>
                              <w:rPr>
                                <w:b/>
                                <w:sz w:val="20"/>
                              </w:rPr>
                              <w:t>PAIEMENT</w:t>
                            </w:r>
                            <w:r>
                              <w:rPr>
                                <w:b/>
                                <w:spacing w:val="-3"/>
                                <w:sz w:val="20"/>
                              </w:rPr>
                              <w:t xml:space="preserve"> </w:t>
                            </w:r>
                            <w:r>
                              <w:rPr>
                                <w:b/>
                                <w:sz w:val="20"/>
                              </w:rPr>
                              <w:t>ET</w:t>
                            </w:r>
                            <w:r>
                              <w:rPr>
                                <w:b/>
                                <w:spacing w:val="-5"/>
                                <w:sz w:val="20"/>
                              </w:rPr>
                              <w:t xml:space="preserve"> </w:t>
                            </w:r>
                            <w:r>
                              <w:rPr>
                                <w:b/>
                                <w:sz w:val="20"/>
                              </w:rPr>
                              <w:t>MISE</w:t>
                            </w:r>
                            <w:r>
                              <w:rPr>
                                <w:b/>
                                <w:spacing w:val="-2"/>
                                <w:sz w:val="20"/>
                              </w:rPr>
                              <w:t xml:space="preserve"> </w:t>
                            </w:r>
                            <w:r>
                              <w:rPr>
                                <w:b/>
                                <w:sz w:val="20"/>
                              </w:rPr>
                              <w:t>A</w:t>
                            </w:r>
                            <w:r>
                              <w:rPr>
                                <w:b/>
                                <w:spacing w:val="-6"/>
                                <w:sz w:val="20"/>
                              </w:rPr>
                              <w:t xml:space="preserve"> </w:t>
                            </w:r>
                            <w:r>
                              <w:rPr>
                                <w:b/>
                                <w:sz w:val="20"/>
                              </w:rPr>
                              <w:t>DISPOSITION</w:t>
                            </w:r>
                            <w:r>
                              <w:rPr>
                                <w:b/>
                                <w:spacing w:val="-6"/>
                                <w:sz w:val="20"/>
                              </w:rPr>
                              <w:t xml:space="preserve"> </w:t>
                            </w:r>
                            <w:r>
                              <w:rPr>
                                <w:b/>
                                <w:sz w:val="20"/>
                              </w:rPr>
                              <w:t xml:space="preserve">DES </w:t>
                            </w:r>
                            <w:r>
                              <w:rPr>
                                <w:b/>
                                <w:spacing w:val="-2"/>
                                <w:sz w:val="20"/>
                              </w:rPr>
                              <w:t>PHOTOS</w:t>
                            </w:r>
                          </w:p>
                        </w:txbxContent>
                      </wps:txbx>
                      <wps:bodyPr wrap="square" lIns="0" tIns="0" rIns="0" bIns="0" rtlCol="0">
                        <a:noAutofit/>
                      </wps:bodyPr>
                    </wps:wsp>
                  </a:graphicData>
                </a:graphic>
              </wp:anchor>
            </w:drawing>
          </mc:Choice>
          <mc:Fallback>
            <w:pict>
              <v:shape id="Textbox 10" o:spid="_x0000_s1033" type="#_x0000_t202" style="position:absolute;margin-left:65.15pt;margin-top:15.15pt;width:464.9pt;height:28.8pt;z-index:-157250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" filled="f" strokeweight=".16931mm">
                <v:path arrowok="t"/>
                <v:textbox inset="0,0,0,0">
                  <w:txbxContent>
                    <w:p>
                      <w:pPr>
                        <w:spacing w:before="22" w:line="261" w:lineRule="auto"/>
                        <w:ind w:left="4176" w:hanging="3970"/>
                        <w:rPr>
                          <w:b/>
                          <w:sz w:val="20"/>
                        </w:rPr>
                      </w:pPr>
                      <w:r>
                        <w:rPr>
                          <w:b/>
                          <w:sz w:val="20"/>
                        </w:rPr>
                        <w:t>ARTICLE</w:t>
                      </w:r>
                      <w:r>
                        <w:rPr>
                          <w:b/>
                          <w:spacing w:val="-3"/>
                          <w:sz w:val="20"/>
                        </w:rPr>
                        <w:t xml:space="preserve"> </w:t>
                      </w:r>
                      <w:r>
                        <w:rPr>
                          <w:b/>
                          <w:sz w:val="20"/>
                        </w:rPr>
                        <w:t>7</w:t>
                      </w:r>
                      <w:r>
                        <w:rPr>
                          <w:b/>
                          <w:spacing w:val="-5"/>
                          <w:sz w:val="20"/>
                        </w:rPr>
                        <w:t xml:space="preserve"> </w:t>
                      </w:r>
                      <w:r>
                        <w:rPr>
                          <w:b/>
                          <w:sz w:val="20"/>
                        </w:rPr>
                        <w:t>-</w:t>
                      </w:r>
                      <w:r>
                        <w:rPr>
                          <w:b/>
                          <w:spacing w:val="-5"/>
                          <w:sz w:val="20"/>
                        </w:rPr>
                        <w:t xml:space="preserve"> </w:t>
                      </w:r>
                      <w:r>
                        <w:rPr>
                          <w:b/>
                          <w:sz w:val="20"/>
                        </w:rPr>
                        <w:t>TARIFICATION,</w:t>
                      </w:r>
                      <w:r>
                        <w:rPr>
                          <w:b/>
                          <w:spacing w:val="-3"/>
                          <w:sz w:val="20"/>
                        </w:rPr>
                        <w:t xml:space="preserve"> </w:t>
                      </w:r>
                      <w:r>
                        <w:rPr>
                          <w:b/>
                          <w:sz w:val="20"/>
                        </w:rPr>
                        <w:t>MODE</w:t>
                      </w:r>
                      <w:r>
                        <w:rPr>
                          <w:b/>
                          <w:spacing w:val="-3"/>
                          <w:sz w:val="20"/>
                        </w:rPr>
                        <w:t xml:space="preserve"> </w:t>
                      </w:r>
                      <w:r>
                        <w:rPr>
                          <w:b/>
                          <w:sz w:val="20"/>
                        </w:rPr>
                        <w:t>DE</w:t>
                      </w:r>
                      <w:r>
                        <w:rPr>
                          <w:b/>
                          <w:spacing w:val="-6"/>
                          <w:sz w:val="20"/>
                        </w:rPr>
                        <w:t xml:space="preserve"> </w:t>
                      </w:r>
                      <w:r>
                        <w:rPr>
                          <w:b/>
                          <w:sz w:val="20"/>
                        </w:rPr>
                        <w:t>PAIEMENT</w:t>
                      </w:r>
                      <w:r>
                        <w:rPr>
                          <w:b/>
                          <w:spacing w:val="-3"/>
                          <w:sz w:val="20"/>
                        </w:rPr>
                        <w:t xml:space="preserve"> </w:t>
                      </w:r>
                      <w:r>
                        <w:rPr>
                          <w:b/>
                          <w:sz w:val="20"/>
                        </w:rPr>
                        <w:t>ET</w:t>
                      </w:r>
                      <w:r>
                        <w:rPr>
                          <w:b/>
                          <w:spacing w:val="-5"/>
                          <w:sz w:val="20"/>
                        </w:rPr>
                        <w:t xml:space="preserve"> </w:t>
                      </w:r>
                      <w:r>
                        <w:rPr>
                          <w:b/>
                          <w:sz w:val="20"/>
                        </w:rPr>
                        <w:t>MISE</w:t>
                      </w:r>
                      <w:r>
                        <w:rPr>
                          <w:b/>
                          <w:spacing w:val="-2"/>
                          <w:sz w:val="20"/>
                        </w:rPr>
                        <w:t xml:space="preserve"> </w:t>
                      </w:r>
                      <w:r>
                        <w:rPr>
                          <w:b/>
                          <w:sz w:val="20"/>
                        </w:rPr>
                        <w:t>A</w:t>
                      </w:r>
                      <w:r>
                        <w:rPr>
                          <w:b/>
                          <w:spacing w:val="-6"/>
                          <w:sz w:val="20"/>
                        </w:rPr>
                        <w:t xml:space="preserve"> </w:t>
                      </w:r>
                      <w:r>
                        <w:rPr>
                          <w:b/>
                          <w:sz w:val="20"/>
                        </w:rPr>
                        <w:t>DISPOSITION</w:t>
                      </w:r>
                      <w:r>
                        <w:rPr>
                          <w:b/>
                          <w:spacing w:val="-6"/>
                          <w:sz w:val="20"/>
                        </w:rPr>
                        <w:t xml:space="preserve"> </w:t>
                      </w:r>
                      <w:r>
                        <w:rPr>
                          <w:b/>
                          <w:sz w:val="20"/>
                        </w:rPr>
                        <w:t xml:space="preserve">DES </w:t>
                      </w:r>
                      <w:r>
                        <w:rPr>
                          <w:b/>
                          <w:spacing w:val="-2"/>
                          <w:sz w:val="20"/>
                        </w:rPr>
                        <w:t>PHOTOS</w:t>
                      </w:r>
                    </w:p>
                  </w:txbxContent>
                </v:textbox>
                <w10:wrap type="topAndBottom" anchorx="page"/>
              </v:shape>
            </w:pict>
          </mc:Fallback>
        </mc:AlternateContent>
      </w:r>
    </w:p>
    <w:p>
      <w:pPr>
        <w:pStyle w:val="Corpsdetexte"/>
        <w:spacing w:before="23"/>
      </w:pPr>
    </w:p>
    <w:p>
      <w:pPr>
        <w:pStyle w:val="Corpsdetexte"/>
        <w:spacing w:before="1"/>
        <w:ind w:left="141"/>
      </w:pPr>
      <w:r>
        <w:t>Mise</w:t>
      </w:r>
      <w:r>
        <w:rPr>
          <w:spacing w:val="-6"/>
        </w:rPr>
        <w:t xml:space="preserve"> </w:t>
      </w:r>
      <w:r>
        <w:t>en</w:t>
      </w:r>
      <w:r>
        <w:rPr>
          <w:spacing w:val="-4"/>
        </w:rPr>
        <w:t xml:space="preserve"> </w:t>
      </w:r>
      <w:r>
        <w:t>place</w:t>
      </w:r>
      <w:r>
        <w:rPr>
          <w:spacing w:val="-5"/>
        </w:rPr>
        <w:t xml:space="preserve"> </w:t>
      </w:r>
      <w:r>
        <w:t>d’un</w:t>
      </w:r>
      <w:r>
        <w:rPr>
          <w:spacing w:val="-2"/>
        </w:rPr>
        <w:t xml:space="preserve"> portail</w:t>
      </w:r>
    </w:p>
    <w:p>
      <w:pPr>
        <w:pStyle w:val="Corpsdetexte"/>
        <w:spacing w:before="39"/>
      </w:pPr>
    </w:p>
    <w:p>
      <w:pPr>
        <w:pStyle w:val="Corpsdetexte"/>
        <w:spacing w:line="259" w:lineRule="auto"/>
        <w:ind w:left="141" w:right="150"/>
      </w:pPr>
      <w:r>
        <w:t>L’exploitation est assurée aux risques et périls du prestataire. En contrepartie, ce dernier se rémunère directement auprès des parents.</w:t>
      </w:r>
    </w:p>
    <w:p>
      <w:pPr>
        <w:pStyle w:val="Corpsdetexte"/>
        <w:spacing w:before="19"/>
      </w:pPr>
    </w:p>
    <w:p>
      <w:pPr>
        <w:pStyle w:val="Corpsdetexte"/>
        <w:spacing w:line="259" w:lineRule="auto"/>
        <w:ind w:left="141" w:right="150"/>
      </w:pPr>
      <w:r>
        <w:t>Le Titulaire mettra à disposition des parents, un portail web qui permettra à ces derniers de :</w:t>
      </w:r>
    </w:p>
    <w:p>
      <w:pPr>
        <w:pStyle w:val="Corpsdetexte"/>
        <w:spacing w:before="19"/>
      </w:pPr>
    </w:p>
    <w:p>
      <w:pPr>
        <w:pStyle w:val="Paragraphedeliste"/>
        <w:numPr>
          <w:ilvl w:val="1"/>
          <w:numId w:val="6"/>
        </w:numPr>
        <w:tabs>
          <w:tab w:val="left" w:pos="860"/>
        </w:tabs>
        <w:ind w:left="860" w:hanging="359"/>
        <w:rPr>
          <w:sz w:val="20"/>
        </w:rPr>
      </w:pPr>
      <w:r>
        <w:rPr>
          <w:sz w:val="20"/>
        </w:rPr>
        <w:t>Visualiser</w:t>
      </w:r>
      <w:r>
        <w:rPr>
          <w:spacing w:val="-8"/>
          <w:sz w:val="20"/>
        </w:rPr>
        <w:t xml:space="preserve"> </w:t>
      </w:r>
      <w:r>
        <w:rPr>
          <w:sz w:val="20"/>
        </w:rPr>
        <w:t>les</w:t>
      </w:r>
      <w:r>
        <w:rPr>
          <w:spacing w:val="-8"/>
          <w:sz w:val="20"/>
        </w:rPr>
        <w:t xml:space="preserve"> </w:t>
      </w:r>
      <w:r>
        <w:rPr>
          <w:spacing w:val="-2"/>
          <w:sz w:val="20"/>
        </w:rPr>
        <w:t>photos</w:t>
      </w:r>
    </w:p>
    <w:p>
      <w:pPr>
        <w:pStyle w:val="Corpsdetexte"/>
        <w:spacing w:before="35"/>
      </w:pPr>
    </w:p>
    <w:p>
      <w:pPr>
        <w:pStyle w:val="Paragraphedeliste"/>
        <w:numPr>
          <w:ilvl w:val="1"/>
          <w:numId w:val="6"/>
        </w:numPr>
        <w:tabs>
          <w:tab w:val="left" w:pos="860"/>
        </w:tabs>
        <w:ind w:left="860" w:hanging="359"/>
        <w:rPr>
          <w:sz w:val="20"/>
        </w:rPr>
      </w:pPr>
      <w:r>
        <w:rPr>
          <w:sz w:val="20"/>
        </w:rPr>
        <w:t>Commander</w:t>
      </w:r>
      <w:r>
        <w:rPr>
          <w:spacing w:val="-6"/>
          <w:sz w:val="20"/>
        </w:rPr>
        <w:t xml:space="preserve"> </w:t>
      </w:r>
      <w:r>
        <w:rPr>
          <w:sz w:val="20"/>
        </w:rPr>
        <w:t>et</w:t>
      </w:r>
      <w:r>
        <w:rPr>
          <w:spacing w:val="-6"/>
          <w:sz w:val="20"/>
        </w:rPr>
        <w:t xml:space="preserve"> </w:t>
      </w:r>
      <w:r>
        <w:rPr>
          <w:sz w:val="20"/>
        </w:rPr>
        <w:t>payer</w:t>
      </w:r>
      <w:r>
        <w:rPr>
          <w:spacing w:val="-7"/>
          <w:sz w:val="20"/>
        </w:rPr>
        <w:t xml:space="preserve"> </w:t>
      </w:r>
      <w:r>
        <w:rPr>
          <w:sz w:val="20"/>
        </w:rPr>
        <w:t>leurs</w:t>
      </w:r>
      <w:r>
        <w:rPr>
          <w:spacing w:val="-7"/>
          <w:sz w:val="20"/>
        </w:rPr>
        <w:t xml:space="preserve"> </w:t>
      </w:r>
      <w:r>
        <w:rPr>
          <w:spacing w:val="-2"/>
          <w:sz w:val="20"/>
        </w:rPr>
        <w:t>photos</w:t>
      </w:r>
    </w:p>
    <w:p>
      <w:pPr>
        <w:pStyle w:val="Corpsdetexte"/>
        <w:spacing w:before="19" w:line="259" w:lineRule="auto"/>
        <w:ind w:left="141" w:right="10"/>
      </w:pPr>
      <w:r>
        <w:t>A</w:t>
      </w:r>
      <w:r>
        <w:rPr>
          <w:spacing w:val="-11"/>
        </w:rPr>
        <w:t xml:space="preserve"> </w:t>
      </w:r>
      <w:r>
        <w:t>l’issue</w:t>
      </w:r>
      <w:r>
        <w:rPr>
          <w:spacing w:val="-13"/>
        </w:rPr>
        <w:t xml:space="preserve"> </w:t>
      </w:r>
      <w:r>
        <w:t>du</w:t>
      </w:r>
      <w:r>
        <w:rPr>
          <w:spacing w:val="-11"/>
        </w:rPr>
        <w:t xml:space="preserve"> </w:t>
      </w:r>
      <w:r>
        <w:t>paiement</w:t>
      </w:r>
      <w:r>
        <w:rPr>
          <w:spacing w:val="-9"/>
        </w:rPr>
        <w:t xml:space="preserve"> </w:t>
      </w:r>
      <w:r>
        <w:t>sur</w:t>
      </w:r>
      <w:r>
        <w:rPr>
          <w:spacing w:val="-13"/>
        </w:rPr>
        <w:t xml:space="preserve"> </w:t>
      </w:r>
      <w:r>
        <w:t>le</w:t>
      </w:r>
      <w:r>
        <w:rPr>
          <w:spacing w:val="-13"/>
        </w:rPr>
        <w:t xml:space="preserve"> </w:t>
      </w:r>
      <w:r>
        <w:t>portail,</w:t>
      </w:r>
      <w:r>
        <w:rPr>
          <w:spacing w:val="-12"/>
        </w:rPr>
        <w:t xml:space="preserve"> </w:t>
      </w:r>
      <w:r>
        <w:t>les</w:t>
      </w:r>
      <w:r>
        <w:rPr>
          <w:spacing w:val="-12"/>
        </w:rPr>
        <w:t xml:space="preserve"> </w:t>
      </w:r>
      <w:r>
        <w:t>parents</w:t>
      </w:r>
      <w:r>
        <w:rPr>
          <w:spacing w:val="-12"/>
        </w:rPr>
        <w:t xml:space="preserve"> </w:t>
      </w:r>
      <w:r>
        <w:t>auront</w:t>
      </w:r>
      <w:r>
        <w:rPr>
          <w:spacing w:val="-11"/>
        </w:rPr>
        <w:t xml:space="preserve"> </w:t>
      </w:r>
      <w:r>
        <w:t>un</w:t>
      </w:r>
      <w:r>
        <w:rPr>
          <w:spacing w:val="-11"/>
        </w:rPr>
        <w:t xml:space="preserve"> </w:t>
      </w:r>
      <w:r>
        <w:t>justificatif</w:t>
      </w:r>
      <w:r>
        <w:rPr>
          <w:spacing w:val="-12"/>
        </w:rPr>
        <w:t xml:space="preserve"> </w:t>
      </w:r>
      <w:r>
        <w:t>de</w:t>
      </w:r>
      <w:r>
        <w:rPr>
          <w:spacing w:val="-13"/>
        </w:rPr>
        <w:t xml:space="preserve"> </w:t>
      </w:r>
      <w:r>
        <w:t>paiement</w:t>
      </w:r>
      <w:r>
        <w:rPr>
          <w:spacing w:val="-12"/>
        </w:rPr>
        <w:t xml:space="preserve"> </w:t>
      </w:r>
      <w:r>
        <w:t>nominatif et détaillé précisant :</w:t>
      </w:r>
    </w:p>
    <w:p>
      <w:pPr>
        <w:pStyle w:val="Paragraphedeliste"/>
        <w:numPr>
          <w:ilvl w:val="0"/>
          <w:numId w:val="5"/>
        </w:numPr>
        <w:tabs>
          <w:tab w:val="left" w:pos="301"/>
        </w:tabs>
        <w:spacing w:line="241" w:lineRule="exact"/>
        <w:ind w:left="301" w:hanging="160"/>
        <w:rPr>
          <w:sz w:val="20"/>
        </w:rPr>
      </w:pPr>
      <w:r>
        <w:rPr>
          <w:sz w:val="20"/>
        </w:rPr>
        <w:t>la</w:t>
      </w:r>
      <w:r>
        <w:rPr>
          <w:spacing w:val="-4"/>
          <w:sz w:val="20"/>
        </w:rPr>
        <w:t xml:space="preserve"> </w:t>
      </w:r>
      <w:r>
        <w:rPr>
          <w:sz w:val="20"/>
        </w:rPr>
        <w:t>nature</w:t>
      </w:r>
      <w:r>
        <w:rPr>
          <w:spacing w:val="-6"/>
          <w:sz w:val="20"/>
        </w:rPr>
        <w:t xml:space="preserve"> </w:t>
      </w:r>
      <w:r>
        <w:rPr>
          <w:sz w:val="20"/>
        </w:rPr>
        <w:t>et</w:t>
      </w:r>
      <w:r>
        <w:rPr>
          <w:spacing w:val="-4"/>
          <w:sz w:val="20"/>
        </w:rPr>
        <w:t xml:space="preserve"> </w:t>
      </w:r>
      <w:r>
        <w:rPr>
          <w:sz w:val="20"/>
        </w:rPr>
        <w:t>le</w:t>
      </w:r>
      <w:r>
        <w:rPr>
          <w:spacing w:val="-6"/>
          <w:sz w:val="20"/>
        </w:rPr>
        <w:t xml:space="preserve"> </w:t>
      </w:r>
      <w:r>
        <w:rPr>
          <w:sz w:val="20"/>
        </w:rPr>
        <w:t>coût</w:t>
      </w:r>
      <w:r>
        <w:rPr>
          <w:spacing w:val="-4"/>
          <w:sz w:val="20"/>
        </w:rPr>
        <w:t xml:space="preserve"> </w:t>
      </w:r>
      <w:r>
        <w:rPr>
          <w:sz w:val="20"/>
        </w:rPr>
        <w:t>de</w:t>
      </w:r>
      <w:r>
        <w:rPr>
          <w:spacing w:val="-3"/>
          <w:sz w:val="20"/>
        </w:rPr>
        <w:t xml:space="preserve"> </w:t>
      </w:r>
      <w:r>
        <w:rPr>
          <w:sz w:val="20"/>
        </w:rPr>
        <w:t>la</w:t>
      </w:r>
      <w:r>
        <w:rPr>
          <w:spacing w:val="-5"/>
          <w:sz w:val="20"/>
        </w:rPr>
        <w:t xml:space="preserve"> </w:t>
      </w:r>
      <w:r>
        <w:rPr>
          <w:sz w:val="20"/>
        </w:rPr>
        <w:t>prestation</w:t>
      </w:r>
      <w:r>
        <w:rPr>
          <w:spacing w:val="-3"/>
          <w:sz w:val="20"/>
        </w:rPr>
        <w:t xml:space="preserve"> </w:t>
      </w:r>
      <w:r>
        <w:rPr>
          <w:sz w:val="20"/>
        </w:rPr>
        <w:t>selon</w:t>
      </w:r>
      <w:r>
        <w:rPr>
          <w:spacing w:val="-3"/>
          <w:sz w:val="20"/>
        </w:rPr>
        <w:t xml:space="preserve"> </w:t>
      </w:r>
      <w:r>
        <w:rPr>
          <w:sz w:val="20"/>
        </w:rPr>
        <w:t>le</w:t>
      </w:r>
      <w:r>
        <w:rPr>
          <w:spacing w:val="-6"/>
          <w:sz w:val="20"/>
        </w:rPr>
        <w:t xml:space="preserve"> </w:t>
      </w:r>
      <w:r>
        <w:rPr>
          <w:sz w:val="20"/>
        </w:rPr>
        <w:t>niveau</w:t>
      </w:r>
      <w:r>
        <w:rPr>
          <w:spacing w:val="-3"/>
          <w:sz w:val="20"/>
        </w:rPr>
        <w:t xml:space="preserve"> </w:t>
      </w:r>
      <w:r>
        <w:rPr>
          <w:sz w:val="20"/>
        </w:rPr>
        <w:t>de</w:t>
      </w:r>
      <w:r>
        <w:rPr>
          <w:spacing w:val="-6"/>
          <w:sz w:val="20"/>
        </w:rPr>
        <w:t xml:space="preserve"> </w:t>
      </w:r>
      <w:r>
        <w:rPr>
          <w:sz w:val="20"/>
        </w:rPr>
        <w:t>prestations</w:t>
      </w:r>
      <w:r>
        <w:rPr>
          <w:spacing w:val="-5"/>
          <w:sz w:val="20"/>
        </w:rPr>
        <w:t xml:space="preserve"> </w:t>
      </w:r>
      <w:r>
        <w:rPr>
          <w:spacing w:val="-2"/>
          <w:sz w:val="20"/>
        </w:rPr>
        <w:t>demandé</w:t>
      </w:r>
    </w:p>
    <w:p>
      <w:pPr>
        <w:pStyle w:val="Paragraphedeliste"/>
        <w:numPr>
          <w:ilvl w:val="0"/>
          <w:numId w:val="5"/>
        </w:numPr>
        <w:tabs>
          <w:tab w:val="left" w:pos="301"/>
        </w:tabs>
        <w:spacing w:before="21"/>
        <w:ind w:left="301" w:hanging="160"/>
        <w:rPr>
          <w:sz w:val="20"/>
        </w:rPr>
      </w:pPr>
      <w:r>
        <w:rPr>
          <w:sz w:val="20"/>
        </w:rPr>
        <w:t>les</w:t>
      </w:r>
      <w:r>
        <w:rPr>
          <w:spacing w:val="-7"/>
          <w:sz w:val="20"/>
        </w:rPr>
        <w:t xml:space="preserve"> </w:t>
      </w:r>
      <w:r>
        <w:rPr>
          <w:sz w:val="20"/>
        </w:rPr>
        <w:t>tarifs</w:t>
      </w:r>
      <w:r>
        <w:rPr>
          <w:spacing w:val="-8"/>
          <w:sz w:val="20"/>
        </w:rPr>
        <w:t xml:space="preserve"> </w:t>
      </w:r>
      <w:r>
        <w:rPr>
          <w:sz w:val="20"/>
        </w:rPr>
        <w:t>appliqués</w:t>
      </w:r>
      <w:r>
        <w:rPr>
          <w:spacing w:val="-6"/>
          <w:sz w:val="20"/>
        </w:rPr>
        <w:t xml:space="preserve"> </w:t>
      </w:r>
      <w:r>
        <w:rPr>
          <w:sz w:val="20"/>
        </w:rPr>
        <w:t>devront</w:t>
      </w:r>
      <w:r>
        <w:rPr>
          <w:spacing w:val="-3"/>
          <w:sz w:val="20"/>
        </w:rPr>
        <w:t xml:space="preserve"> </w:t>
      </w:r>
      <w:r>
        <w:rPr>
          <w:sz w:val="20"/>
        </w:rPr>
        <w:t>être</w:t>
      </w:r>
      <w:r>
        <w:rPr>
          <w:spacing w:val="-4"/>
          <w:sz w:val="20"/>
        </w:rPr>
        <w:t xml:space="preserve"> </w:t>
      </w:r>
      <w:r>
        <w:rPr>
          <w:sz w:val="20"/>
        </w:rPr>
        <w:t>exprimés</w:t>
      </w:r>
      <w:r>
        <w:rPr>
          <w:spacing w:val="-4"/>
          <w:sz w:val="20"/>
        </w:rPr>
        <w:t xml:space="preserve"> </w:t>
      </w:r>
      <w:r>
        <w:rPr>
          <w:sz w:val="20"/>
        </w:rPr>
        <w:t>en</w:t>
      </w:r>
      <w:r>
        <w:rPr>
          <w:spacing w:val="-3"/>
          <w:sz w:val="20"/>
        </w:rPr>
        <w:t xml:space="preserve"> </w:t>
      </w:r>
      <w:r>
        <w:rPr>
          <w:sz w:val="20"/>
        </w:rPr>
        <w:t>€</w:t>
      </w:r>
      <w:r>
        <w:rPr>
          <w:spacing w:val="-7"/>
          <w:sz w:val="20"/>
        </w:rPr>
        <w:t xml:space="preserve"> </w:t>
      </w:r>
      <w:r>
        <w:rPr>
          <w:spacing w:val="-5"/>
          <w:sz w:val="20"/>
        </w:rPr>
        <w:t>TTC</w:t>
      </w:r>
    </w:p>
    <w:p>
      <w:pPr>
        <w:pStyle w:val="Paragraphedeliste"/>
        <w:numPr>
          <w:ilvl w:val="0"/>
          <w:numId w:val="5"/>
        </w:numPr>
        <w:tabs>
          <w:tab w:val="left" w:pos="301"/>
        </w:tabs>
        <w:spacing w:before="19"/>
        <w:ind w:left="301" w:hanging="160"/>
        <w:rPr>
          <w:sz w:val="20"/>
        </w:rPr>
      </w:pPr>
      <w:r>
        <w:rPr>
          <w:sz w:val="20"/>
        </w:rPr>
        <w:t>le</w:t>
      </w:r>
      <w:r>
        <w:rPr>
          <w:spacing w:val="-5"/>
          <w:sz w:val="20"/>
        </w:rPr>
        <w:t xml:space="preserve"> </w:t>
      </w:r>
      <w:r>
        <w:rPr>
          <w:sz w:val="20"/>
        </w:rPr>
        <w:t>délai</w:t>
      </w:r>
      <w:r>
        <w:rPr>
          <w:spacing w:val="-1"/>
          <w:sz w:val="20"/>
        </w:rPr>
        <w:t xml:space="preserve"> </w:t>
      </w:r>
      <w:r>
        <w:rPr>
          <w:sz w:val="20"/>
        </w:rPr>
        <w:t>de</w:t>
      </w:r>
      <w:r>
        <w:rPr>
          <w:spacing w:val="-5"/>
          <w:sz w:val="20"/>
        </w:rPr>
        <w:t xml:space="preserve"> </w:t>
      </w:r>
      <w:r>
        <w:rPr>
          <w:spacing w:val="-2"/>
          <w:sz w:val="20"/>
        </w:rPr>
        <w:t>livraison.</w:t>
      </w:r>
    </w:p>
    <w:p>
      <w:pPr>
        <w:pStyle w:val="Corpsdetexte"/>
        <w:spacing w:before="9"/>
      </w:pPr>
    </w:p>
    <w:p>
      <w:pPr>
        <w:pStyle w:val="Corpsdetexte"/>
        <w:spacing w:before="18" w:line="259" w:lineRule="auto"/>
        <w:ind w:left="141"/>
        <w:jc w:val="both"/>
      </w:pPr>
      <w:r>
        <w:t>Toutes les offres sont soumises à l’accord préalable de la parturiente pour la réalisation de la séance photos et à l’acceptation des offres proposées. La commande est résiliable dans les 7 jours qui suivent l’accord de la parturiente.</w:t>
      </w:r>
    </w:p>
    <w:p>
      <w:pPr>
        <w:pStyle w:val="Corpsdetexte"/>
        <w:spacing w:before="18" w:line="259" w:lineRule="auto"/>
        <w:jc w:val="both"/>
      </w:pPr>
    </w:p>
    <w:p>
      <w:pPr>
        <w:pStyle w:val="Corpsdetexte"/>
        <w:numPr>
          <w:ilvl w:val="0"/>
          <w:numId w:val="14"/>
        </w:numPr>
        <w:spacing w:before="18" w:line="259" w:lineRule="auto"/>
        <w:jc w:val="both"/>
        <w:rPr>
          <w:b/>
        </w:rPr>
      </w:pPr>
      <w:r>
        <w:rPr>
          <w:b/>
        </w:rPr>
        <w:t>Révision des prix</w:t>
      </w:r>
    </w:p>
    <w:p>
      <w:pPr>
        <w:pStyle w:val="Corpsdetexte"/>
        <w:spacing w:before="18" w:line="259" w:lineRule="auto"/>
        <w:ind w:left="141"/>
        <w:jc w:val="both"/>
      </w:pPr>
      <w:r>
        <w:t>Les tarifs facturés aux parturientes sont fermes la première année du contrat. Les tarifs peuvent être mis à jour une fois par an les années suivantes.</w:t>
      </w:r>
    </w:p>
    <w:p>
      <w:pPr>
        <w:pStyle w:val="Corpsdetexte"/>
        <w:spacing w:before="18" w:line="259" w:lineRule="auto"/>
        <w:ind w:left="141"/>
        <w:jc w:val="both"/>
      </w:pPr>
      <w:r>
        <w:t>Toute révision à la hausse devra être demandée par le prestataire 3 mois avant chaque date anniversaire de la présente convention et aucune demande postérieure à cette échéance ne sera acceptée.</w:t>
      </w:r>
    </w:p>
    <w:p>
      <w:pPr>
        <w:pStyle w:val="Corpsdetexte"/>
        <w:spacing w:before="18" w:line="259" w:lineRule="auto"/>
        <w:ind w:left="141"/>
        <w:jc w:val="both"/>
      </w:pPr>
      <w:r>
        <w:t xml:space="preserve">Cette révision devra être acceptée et validée par le service Achats du GHT 78 Sud. </w:t>
      </w:r>
    </w:p>
    <w:p>
      <w:pPr>
        <w:pStyle w:val="Corpsdetexte"/>
        <w:spacing w:before="18" w:line="259" w:lineRule="auto"/>
        <w:ind w:left="141"/>
        <w:jc w:val="both"/>
      </w:pPr>
    </w:p>
    <w:p>
      <w:pPr>
        <w:pStyle w:val="Corpsdetexte"/>
        <w:spacing w:before="9"/>
        <w:rPr>
          <w:sz w:val="17"/>
        </w:rPr>
      </w:pPr>
      <w:r>
        <w:rPr>
          <w:noProof/>
          <w:sz w:val="17"/>
          <w:lang w:eastAsia="fr-FR"/>
        </w:rPr>
        <mc:AlternateContent>
          <mc:Choice Requires="wps">
            <w:drawing>
              <wp:anchor distT="0" distB="0" distL="0" distR="0" simplePos="0" relativeHeight="487591936" behindDoc="1" locked="0" layoutInCell="1" allowOverlap="1">
                <wp:simplePos x="0" y="0"/>
                <wp:positionH relativeFrom="page">
                  <wp:posOffset>827532</wp:posOffset>
                </wp:positionH>
                <wp:positionV relativeFrom="paragraph">
                  <wp:posOffset>155887</wp:posOffset>
                </wp:positionV>
                <wp:extent cx="5904230" cy="198120"/>
                <wp:effectExtent l="0" t="0" r="0" b="0"/>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198120"/>
                        </a:xfrm>
                        <a:prstGeom prst="rect">
                          <a:avLst/>
                        </a:prstGeom>
                        <a:ln w="6095">
                          <a:solidFill>
                            <a:srgbClr val="000000"/>
                          </a:solidFill>
                          <a:prstDash val="solid"/>
                        </a:ln>
                      </wps:spPr>
                      <wps:txbx>
                        <w:txbxContent>
                          <w:p>
                            <w:pPr>
                              <w:spacing w:before="22"/>
                              <w:ind w:left="1" w:right="2"/>
                              <w:jc w:val="center"/>
                              <w:rPr>
                                <w:b/>
                                <w:sz w:val="20"/>
                              </w:rPr>
                            </w:pPr>
                            <w:r>
                              <w:rPr>
                                <w:b/>
                                <w:sz w:val="20"/>
                              </w:rPr>
                              <w:t>ARTICLE</w:t>
                            </w:r>
                            <w:r>
                              <w:rPr>
                                <w:b/>
                                <w:spacing w:val="-6"/>
                                <w:sz w:val="20"/>
                              </w:rPr>
                              <w:t xml:space="preserve"> </w:t>
                            </w:r>
                            <w:r>
                              <w:rPr>
                                <w:b/>
                                <w:sz w:val="20"/>
                              </w:rPr>
                              <w:t>8</w:t>
                            </w:r>
                            <w:r>
                              <w:rPr>
                                <w:b/>
                                <w:spacing w:val="-7"/>
                                <w:sz w:val="20"/>
                              </w:rPr>
                              <w:t xml:space="preserve"> </w:t>
                            </w:r>
                            <w:r>
                              <w:rPr>
                                <w:b/>
                                <w:sz w:val="20"/>
                              </w:rPr>
                              <w:t>-</w:t>
                            </w:r>
                            <w:r>
                              <w:rPr>
                                <w:b/>
                                <w:spacing w:val="-5"/>
                                <w:sz w:val="20"/>
                              </w:rPr>
                              <w:t xml:space="preserve"> </w:t>
                            </w:r>
                            <w:r>
                              <w:rPr>
                                <w:b/>
                                <w:sz w:val="20"/>
                              </w:rPr>
                              <w:t>CARACTERE</w:t>
                            </w:r>
                            <w:r>
                              <w:rPr>
                                <w:b/>
                                <w:spacing w:val="-6"/>
                                <w:sz w:val="20"/>
                              </w:rPr>
                              <w:t xml:space="preserve"> </w:t>
                            </w:r>
                            <w:r>
                              <w:rPr>
                                <w:b/>
                                <w:sz w:val="20"/>
                              </w:rPr>
                              <w:t>PERSONNEL</w:t>
                            </w:r>
                            <w:r>
                              <w:rPr>
                                <w:b/>
                                <w:spacing w:val="-4"/>
                                <w:sz w:val="20"/>
                              </w:rPr>
                              <w:t xml:space="preserve"> </w:t>
                            </w:r>
                            <w:r>
                              <w:rPr>
                                <w:b/>
                                <w:sz w:val="20"/>
                              </w:rPr>
                              <w:t>DE</w:t>
                            </w:r>
                            <w:r>
                              <w:rPr>
                                <w:b/>
                                <w:spacing w:val="-7"/>
                                <w:sz w:val="20"/>
                              </w:rPr>
                              <w:t xml:space="preserve"> </w:t>
                            </w:r>
                            <w:r>
                              <w:rPr>
                                <w:b/>
                                <w:spacing w:val="-2"/>
                                <w:sz w:val="20"/>
                              </w:rPr>
                              <w:t>L’OCCUPATION</w:t>
                            </w:r>
                          </w:p>
                        </w:txbxContent>
                      </wps:txbx>
                      <wps:bodyPr wrap="square" lIns="0" tIns="0" rIns="0" bIns="0" rtlCol="0">
                        <a:noAutofit/>
                      </wps:bodyPr>
                    </wps:wsp>
                  </a:graphicData>
                </a:graphic>
              </wp:anchor>
            </w:drawing>
          </mc:Choice>
          <mc:Fallback>
            <w:pict>
              <v:shape id="Textbox 11" o:spid="_x0000_s1034" type="#_x0000_t202" style="position:absolute;margin-left:65.15pt;margin-top:12.25pt;width:464.9pt;height:15.6pt;z-index:-157245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" filled="f" strokeweight=".16931mm">
                <v:path arrowok="t"/>
                <v:textbox inset="0,0,0,0">
                  <w:txbxContent>
                    <w:p>
                      <w:pPr>
                        <w:spacing w:before="22"/>
                        <w:ind w:left="1" w:right="2"/>
                        <w:jc w:val="center"/>
                        <w:rPr>
                          <w:b/>
                          <w:sz w:val="20"/>
                        </w:rPr>
                      </w:pPr>
                      <w:r>
                        <w:rPr>
                          <w:b/>
                          <w:sz w:val="20"/>
                        </w:rPr>
                        <w:t>ARTICLE</w:t>
                      </w:r>
                      <w:r>
                        <w:rPr>
                          <w:b/>
                          <w:spacing w:val="-6"/>
                          <w:sz w:val="20"/>
                        </w:rPr>
                        <w:t xml:space="preserve"> </w:t>
                      </w:r>
                      <w:r>
                        <w:rPr>
                          <w:b/>
                          <w:sz w:val="20"/>
                        </w:rPr>
                        <w:t>8</w:t>
                      </w:r>
                      <w:r>
                        <w:rPr>
                          <w:b/>
                          <w:spacing w:val="-7"/>
                          <w:sz w:val="20"/>
                        </w:rPr>
                        <w:t xml:space="preserve"> </w:t>
                      </w:r>
                      <w:r>
                        <w:rPr>
                          <w:b/>
                          <w:sz w:val="20"/>
                        </w:rPr>
                        <w:t>-</w:t>
                      </w:r>
                      <w:r>
                        <w:rPr>
                          <w:b/>
                          <w:spacing w:val="-5"/>
                          <w:sz w:val="20"/>
                        </w:rPr>
                        <w:t xml:space="preserve"> </w:t>
                      </w:r>
                      <w:r>
                        <w:rPr>
                          <w:b/>
                          <w:sz w:val="20"/>
                        </w:rPr>
                        <w:t>CARACTERE</w:t>
                      </w:r>
                      <w:r>
                        <w:rPr>
                          <w:b/>
                          <w:spacing w:val="-6"/>
                          <w:sz w:val="20"/>
                        </w:rPr>
                        <w:t xml:space="preserve"> </w:t>
                      </w:r>
                      <w:r>
                        <w:rPr>
                          <w:b/>
                          <w:sz w:val="20"/>
                        </w:rPr>
                        <w:t>PERSONNEL</w:t>
                      </w:r>
                      <w:r>
                        <w:rPr>
                          <w:b/>
                          <w:spacing w:val="-4"/>
                          <w:sz w:val="20"/>
                        </w:rPr>
                        <w:t xml:space="preserve"> </w:t>
                      </w:r>
                      <w:r>
                        <w:rPr>
                          <w:b/>
                          <w:sz w:val="20"/>
                        </w:rPr>
                        <w:t>DE</w:t>
                      </w:r>
                      <w:r>
                        <w:rPr>
                          <w:b/>
                          <w:spacing w:val="-7"/>
                          <w:sz w:val="20"/>
                        </w:rPr>
                        <w:t xml:space="preserve"> </w:t>
                      </w:r>
                      <w:r>
                        <w:rPr>
                          <w:b/>
                          <w:spacing w:val="-2"/>
                          <w:sz w:val="20"/>
                        </w:rPr>
                        <w:t>L’OCCUPATION</w:t>
                      </w:r>
                    </w:p>
                  </w:txbxContent>
                </v:textbox>
                <w10:wrap type="topAndBottom" anchorx="page"/>
              </v:shape>
            </w:pict>
          </mc:Fallback>
        </mc:AlternateContent>
      </w:r>
    </w:p>
    <w:p>
      <w:pPr>
        <w:pStyle w:val="Corpsdetexte"/>
        <w:spacing w:before="23"/>
      </w:pPr>
    </w:p>
    <w:p>
      <w:pPr>
        <w:pStyle w:val="Corpsdetexte"/>
        <w:spacing w:before="1" w:line="259" w:lineRule="auto"/>
        <w:ind w:left="141" w:right="137"/>
        <w:jc w:val="both"/>
      </w:pPr>
      <w:r>
        <w:t>La présente</w:t>
      </w:r>
      <w:r>
        <w:rPr>
          <w:spacing w:val="-1"/>
        </w:rPr>
        <w:t xml:space="preserve"> </w:t>
      </w:r>
      <w:r>
        <w:t xml:space="preserve">convention est accordée à titre strictement personnel. Toute cession partielle ou totale de la présente convention par l’occupant, quelle qu’elle soit, est strictement </w:t>
      </w:r>
      <w:r>
        <w:rPr>
          <w:spacing w:val="-2"/>
        </w:rPr>
        <w:t>interdite.</w:t>
      </w:r>
    </w:p>
    <w:p>
      <w:pPr>
        <w:pStyle w:val="Corpsdetexte"/>
        <w:spacing w:before="18"/>
      </w:pPr>
    </w:p>
    <w:p>
      <w:pPr>
        <w:pStyle w:val="Corpsdetexte"/>
        <w:spacing w:line="261" w:lineRule="auto"/>
        <w:ind w:left="141" w:right="139"/>
        <w:jc w:val="both"/>
      </w:pPr>
      <w:r>
        <w:t>Par ailleurs, l’occupant ne peut faire bénéficier à des tiers, quelle que soit la forme ou le motif, les espaces lui étant mis à disposition.</w:t>
      </w:r>
    </w:p>
    <w:p>
      <w:pPr>
        <w:pStyle w:val="Corpsdetexte"/>
        <w:spacing w:before="14"/>
      </w:pPr>
    </w:p>
    <w:p>
      <w:pPr>
        <w:pStyle w:val="Corpsdetexte"/>
        <w:spacing w:line="261" w:lineRule="auto"/>
        <w:ind w:left="141" w:right="139"/>
        <w:jc w:val="both"/>
      </w:pPr>
      <w:r>
        <w:t>Le</w:t>
      </w:r>
      <w:r>
        <w:rPr>
          <w:spacing w:val="-8"/>
        </w:rPr>
        <w:t xml:space="preserve"> </w:t>
      </w:r>
      <w:r>
        <w:t>non-respect</w:t>
      </w:r>
      <w:r>
        <w:rPr>
          <w:spacing w:val="-8"/>
        </w:rPr>
        <w:t xml:space="preserve"> </w:t>
      </w:r>
      <w:r>
        <w:t>du</w:t>
      </w:r>
      <w:r>
        <w:rPr>
          <w:spacing w:val="-8"/>
        </w:rPr>
        <w:t xml:space="preserve"> </w:t>
      </w:r>
      <w:r>
        <w:t>présent</w:t>
      </w:r>
      <w:r>
        <w:rPr>
          <w:spacing w:val="-11"/>
        </w:rPr>
        <w:t xml:space="preserve"> </w:t>
      </w:r>
      <w:r>
        <w:t>article</w:t>
      </w:r>
      <w:r>
        <w:rPr>
          <w:spacing w:val="-8"/>
        </w:rPr>
        <w:t xml:space="preserve"> </w:t>
      </w:r>
      <w:r>
        <w:t>entrainera</w:t>
      </w:r>
      <w:r>
        <w:rPr>
          <w:spacing w:val="-9"/>
        </w:rPr>
        <w:t xml:space="preserve"> </w:t>
      </w:r>
      <w:r>
        <w:t>la</w:t>
      </w:r>
      <w:r>
        <w:rPr>
          <w:spacing w:val="-7"/>
        </w:rPr>
        <w:t xml:space="preserve"> </w:t>
      </w:r>
      <w:r>
        <w:t>résiliation</w:t>
      </w:r>
      <w:r>
        <w:rPr>
          <w:spacing w:val="-12"/>
        </w:rPr>
        <w:t xml:space="preserve"> </w:t>
      </w:r>
      <w:r>
        <w:t>immédiate</w:t>
      </w:r>
      <w:r>
        <w:rPr>
          <w:spacing w:val="-10"/>
        </w:rPr>
        <w:t xml:space="preserve"> </w:t>
      </w:r>
      <w:r>
        <w:t>et</w:t>
      </w:r>
      <w:r>
        <w:rPr>
          <w:spacing w:val="-8"/>
        </w:rPr>
        <w:t xml:space="preserve"> </w:t>
      </w:r>
      <w:r>
        <w:t>sans</w:t>
      </w:r>
      <w:r>
        <w:rPr>
          <w:spacing w:val="-11"/>
        </w:rPr>
        <w:t xml:space="preserve"> </w:t>
      </w:r>
      <w:r>
        <w:t>indemnisation de la présente convention.</w:t>
      </w:r>
    </w:p>
    <w:p>
      <w:pPr>
        <w:pStyle w:val="Corpsdetexte"/>
        <w:spacing w:before="4"/>
        <w:rPr>
          <w:sz w:val="17"/>
        </w:rPr>
      </w:pPr>
      <w:r>
        <w:rPr>
          <w:noProof/>
          <w:sz w:val="17"/>
          <w:lang w:eastAsia="fr-FR"/>
        </w:rPr>
        <mc:AlternateContent>
          <mc:Choice Requires="wps">
            <w:drawing>
              <wp:anchor distT="0" distB="0" distL="0" distR="0" simplePos="0" relativeHeight="487592448" behindDoc="1" locked="0" layoutInCell="1" allowOverlap="1">
                <wp:simplePos x="0" y="0"/>
                <wp:positionH relativeFrom="page">
                  <wp:posOffset>827532</wp:posOffset>
                </wp:positionH>
                <wp:positionV relativeFrom="paragraph">
                  <wp:posOffset>152587</wp:posOffset>
                </wp:positionV>
                <wp:extent cx="5904230" cy="198120"/>
                <wp:effectExtent l="0" t="0" r="0" b="0"/>
                <wp:wrapTopAndBottom/>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198120"/>
                        </a:xfrm>
                        <a:prstGeom prst="rect">
                          <a:avLst/>
                        </a:prstGeom>
                        <a:ln w="6095">
                          <a:solidFill>
                            <a:srgbClr val="000000"/>
                          </a:solidFill>
                          <a:prstDash val="solid"/>
                        </a:ln>
                      </wps:spPr>
                      <wps:txbx>
                        <w:txbxContent>
                          <w:p>
                            <w:pPr>
                              <w:spacing w:before="22"/>
                              <w:ind w:left="876"/>
                              <w:rPr>
                                <w:b/>
                                <w:sz w:val="20"/>
                              </w:rPr>
                            </w:pPr>
                            <w:r>
                              <w:rPr>
                                <w:b/>
                                <w:sz w:val="20"/>
                              </w:rPr>
                              <w:t>ARTICLE</w:t>
                            </w:r>
                            <w:r>
                              <w:rPr>
                                <w:b/>
                                <w:spacing w:val="-6"/>
                                <w:sz w:val="20"/>
                              </w:rPr>
                              <w:t xml:space="preserve"> </w:t>
                            </w:r>
                            <w:r>
                              <w:rPr>
                                <w:b/>
                                <w:sz w:val="20"/>
                              </w:rPr>
                              <w:t>9</w:t>
                            </w:r>
                            <w:r>
                              <w:rPr>
                                <w:b/>
                                <w:spacing w:val="-8"/>
                                <w:sz w:val="20"/>
                              </w:rPr>
                              <w:t xml:space="preserve"> </w:t>
                            </w:r>
                            <w:r>
                              <w:rPr>
                                <w:b/>
                                <w:sz w:val="20"/>
                              </w:rPr>
                              <w:t>-</w:t>
                            </w:r>
                            <w:r>
                              <w:rPr>
                                <w:b/>
                                <w:spacing w:val="-7"/>
                                <w:sz w:val="20"/>
                              </w:rPr>
                              <w:t xml:space="preserve"> </w:t>
                            </w:r>
                            <w:r>
                              <w:rPr>
                                <w:b/>
                                <w:sz w:val="20"/>
                              </w:rPr>
                              <w:t>REDEVANCE</w:t>
                            </w:r>
                            <w:r>
                              <w:rPr>
                                <w:b/>
                                <w:spacing w:val="-8"/>
                                <w:sz w:val="20"/>
                              </w:rPr>
                              <w:t xml:space="preserve"> </w:t>
                            </w:r>
                            <w:r>
                              <w:rPr>
                                <w:b/>
                                <w:sz w:val="20"/>
                              </w:rPr>
                              <w:t>D’OCCUPATION</w:t>
                            </w:r>
                            <w:r>
                              <w:rPr>
                                <w:b/>
                                <w:spacing w:val="-6"/>
                                <w:sz w:val="20"/>
                              </w:rPr>
                              <w:t xml:space="preserve"> </w:t>
                            </w:r>
                            <w:r>
                              <w:rPr>
                                <w:b/>
                                <w:sz w:val="20"/>
                              </w:rPr>
                              <w:t>ET</w:t>
                            </w:r>
                            <w:r>
                              <w:rPr>
                                <w:b/>
                                <w:spacing w:val="-8"/>
                                <w:sz w:val="20"/>
                              </w:rPr>
                              <w:t xml:space="preserve"> </w:t>
                            </w:r>
                            <w:r>
                              <w:rPr>
                                <w:b/>
                                <w:sz w:val="20"/>
                              </w:rPr>
                              <w:t>MODELE</w:t>
                            </w:r>
                            <w:r>
                              <w:rPr>
                                <w:b/>
                                <w:spacing w:val="-5"/>
                                <w:sz w:val="20"/>
                              </w:rPr>
                              <w:t xml:space="preserve"> </w:t>
                            </w:r>
                            <w:r>
                              <w:rPr>
                                <w:b/>
                                <w:spacing w:val="-2"/>
                                <w:sz w:val="20"/>
                              </w:rPr>
                              <w:t>ECONOMIQUE</w:t>
                            </w:r>
                          </w:p>
                        </w:txbxContent>
                      </wps:txbx>
                      <wps:bodyPr wrap="square" lIns="0" tIns="0" rIns="0" bIns="0" rtlCol="0">
                        <a:noAutofit/>
                      </wps:bodyPr>
                    </wps:wsp>
                  </a:graphicData>
                </a:graphic>
              </wp:anchor>
            </w:drawing>
          </mc:Choice>
          <mc:Fallback>
            <w:pict>
              <v:shape id="Textbox 12" o:spid="_x0000_s1035" type="#_x0000_t202" style="position:absolute;margin-left:65.15pt;margin-top:12pt;width:464.9pt;height:15.6pt;z-index:-157240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" filled="f" strokeweight=".16931mm">
                <v:path arrowok="t"/>
                <v:textbox inset="0,0,0,0">
                  <w:txbxContent>
                    <w:p>
                      <w:pPr>
                        <w:spacing w:before="22"/>
                        <w:ind w:left="876"/>
                        <w:rPr>
                          <w:b/>
                          <w:sz w:val="20"/>
                        </w:rPr>
                      </w:pPr>
                      <w:r>
                        <w:rPr>
                          <w:b/>
                          <w:sz w:val="20"/>
                        </w:rPr>
                        <w:t>ARTICLE</w:t>
                      </w:r>
                      <w:r>
                        <w:rPr>
                          <w:b/>
                          <w:spacing w:val="-6"/>
                          <w:sz w:val="20"/>
                        </w:rPr>
                        <w:t xml:space="preserve"> </w:t>
                      </w:r>
                      <w:r>
                        <w:rPr>
                          <w:b/>
                          <w:sz w:val="20"/>
                        </w:rPr>
                        <w:t>9</w:t>
                      </w:r>
                      <w:r>
                        <w:rPr>
                          <w:b/>
                          <w:spacing w:val="-8"/>
                          <w:sz w:val="20"/>
                        </w:rPr>
                        <w:t xml:space="preserve"> </w:t>
                      </w:r>
                      <w:r>
                        <w:rPr>
                          <w:b/>
                          <w:sz w:val="20"/>
                        </w:rPr>
                        <w:t>-</w:t>
                      </w:r>
                      <w:r>
                        <w:rPr>
                          <w:b/>
                          <w:spacing w:val="-7"/>
                          <w:sz w:val="20"/>
                        </w:rPr>
                        <w:t xml:space="preserve"> </w:t>
                      </w:r>
                      <w:r>
                        <w:rPr>
                          <w:b/>
                          <w:sz w:val="20"/>
                        </w:rPr>
                        <w:t>REDEVANCE</w:t>
                      </w:r>
                      <w:r>
                        <w:rPr>
                          <w:b/>
                          <w:spacing w:val="-8"/>
                          <w:sz w:val="20"/>
                        </w:rPr>
                        <w:t xml:space="preserve"> </w:t>
                      </w:r>
                      <w:r>
                        <w:rPr>
                          <w:b/>
                          <w:sz w:val="20"/>
                        </w:rPr>
                        <w:t>D’OCCUPATION</w:t>
                      </w:r>
                      <w:r>
                        <w:rPr>
                          <w:b/>
                          <w:spacing w:val="-6"/>
                          <w:sz w:val="20"/>
                        </w:rPr>
                        <w:t xml:space="preserve"> </w:t>
                      </w:r>
                      <w:r>
                        <w:rPr>
                          <w:b/>
                          <w:sz w:val="20"/>
                        </w:rPr>
                        <w:t>ET</w:t>
                      </w:r>
                      <w:r>
                        <w:rPr>
                          <w:b/>
                          <w:spacing w:val="-8"/>
                          <w:sz w:val="20"/>
                        </w:rPr>
                        <w:t xml:space="preserve"> </w:t>
                      </w:r>
                      <w:r>
                        <w:rPr>
                          <w:b/>
                          <w:sz w:val="20"/>
                        </w:rPr>
                        <w:t>MODELE</w:t>
                      </w:r>
                      <w:r>
                        <w:rPr>
                          <w:b/>
                          <w:spacing w:val="-5"/>
                          <w:sz w:val="20"/>
                        </w:rPr>
                        <w:t xml:space="preserve"> </w:t>
                      </w:r>
                      <w:r>
                        <w:rPr>
                          <w:b/>
                          <w:spacing w:val="-2"/>
                          <w:sz w:val="20"/>
                        </w:rPr>
                        <w:t>ECONOMIQUE</w:t>
                      </w:r>
                    </w:p>
                  </w:txbxContent>
                </v:textbox>
                <w10:wrap type="topAndBottom" anchorx="page"/>
              </v:shape>
            </w:pict>
          </mc:Fallback>
        </mc:AlternateContent>
      </w:r>
    </w:p>
    <w:p>
      <w:pPr>
        <w:pStyle w:val="Corpsdetexte"/>
        <w:spacing w:before="26"/>
      </w:pPr>
    </w:p>
    <w:p>
      <w:pPr>
        <w:pStyle w:val="Corpsdetexte"/>
        <w:spacing w:line="259" w:lineRule="auto"/>
        <w:ind w:left="141"/>
      </w:pPr>
      <w:r>
        <w:t>Au</w:t>
      </w:r>
      <w:r>
        <w:rPr>
          <w:spacing w:val="-4"/>
        </w:rPr>
        <w:t xml:space="preserve"> </w:t>
      </w:r>
      <w:r>
        <w:t>titre</w:t>
      </w:r>
      <w:r>
        <w:rPr>
          <w:spacing w:val="-4"/>
        </w:rPr>
        <w:t xml:space="preserve"> </w:t>
      </w:r>
      <w:r>
        <w:t>de</w:t>
      </w:r>
      <w:r>
        <w:rPr>
          <w:spacing w:val="-6"/>
        </w:rPr>
        <w:t xml:space="preserve"> </w:t>
      </w:r>
      <w:r>
        <w:t>la</w:t>
      </w:r>
      <w:r>
        <w:rPr>
          <w:spacing w:val="-1"/>
        </w:rPr>
        <w:t xml:space="preserve"> </w:t>
      </w:r>
      <w:r>
        <w:t>présente</w:t>
      </w:r>
      <w:r>
        <w:rPr>
          <w:spacing w:val="-3"/>
        </w:rPr>
        <w:t xml:space="preserve"> </w:t>
      </w:r>
      <w:r>
        <w:t>convention,</w:t>
      </w:r>
      <w:r>
        <w:rPr>
          <w:spacing w:val="-5"/>
        </w:rPr>
        <w:t xml:space="preserve"> </w:t>
      </w:r>
      <w:r>
        <w:t>l’occupant verse,</w:t>
      </w:r>
      <w:r>
        <w:rPr>
          <w:spacing w:val="-3"/>
        </w:rPr>
        <w:t xml:space="preserve"> </w:t>
      </w:r>
      <w:r>
        <w:t>au Centre Hospitalier de Versailles</w:t>
      </w:r>
      <w:r>
        <w:rPr>
          <w:spacing w:val="-1"/>
        </w:rPr>
        <w:t xml:space="preserve"> </w:t>
      </w:r>
      <w:r>
        <w:t>une</w:t>
      </w:r>
      <w:r>
        <w:rPr>
          <w:spacing w:val="-2"/>
        </w:rPr>
        <w:t xml:space="preserve"> </w:t>
      </w:r>
      <w:r>
        <w:t>redevance.</w:t>
      </w:r>
      <w:r>
        <w:rPr>
          <w:spacing w:val="-1"/>
        </w:rPr>
        <w:t xml:space="preserve"> </w:t>
      </w:r>
      <w:r>
        <w:t>Le montant de la redevance sera versé trimestriellement au Centre Hospitalier de Versailles.</w:t>
      </w:r>
    </w:p>
    <w:p>
      <w:pPr>
        <w:pStyle w:val="Corpsdetexte"/>
        <w:spacing w:before="16"/>
      </w:pPr>
    </w:p>
    <w:p>
      <w:pPr>
        <w:pStyle w:val="Titre2"/>
        <w:numPr>
          <w:ilvl w:val="1"/>
          <w:numId w:val="4"/>
        </w:numPr>
        <w:tabs>
          <w:tab w:val="left" w:pos="563"/>
        </w:tabs>
        <w:spacing w:before="1"/>
        <w:ind w:left="563" w:hanging="422"/>
      </w:pPr>
      <w:bookmarkStart w:id="1" w:name="_TOC_250005"/>
      <w:r>
        <w:t>Montant</w:t>
      </w:r>
      <w:r>
        <w:rPr>
          <w:spacing w:val="-5"/>
        </w:rPr>
        <w:t xml:space="preserve"> </w:t>
      </w:r>
      <w:r>
        <w:t>de</w:t>
      </w:r>
      <w:r>
        <w:rPr>
          <w:spacing w:val="-4"/>
        </w:rPr>
        <w:t xml:space="preserve"> </w:t>
      </w:r>
      <w:r>
        <w:t>la</w:t>
      </w:r>
      <w:r>
        <w:rPr>
          <w:spacing w:val="-5"/>
        </w:rPr>
        <w:t xml:space="preserve"> </w:t>
      </w:r>
      <w:bookmarkEnd w:id="1"/>
      <w:r>
        <w:rPr>
          <w:spacing w:val="-2"/>
        </w:rPr>
        <w:t>redevance</w:t>
      </w:r>
    </w:p>
    <w:p>
      <w:pPr>
        <w:pStyle w:val="Corpsdetexte"/>
        <w:spacing w:before="39"/>
        <w:rPr>
          <w:b/>
        </w:rPr>
      </w:pPr>
    </w:p>
    <w:p>
      <w:pPr>
        <w:pStyle w:val="Corpsdetexte"/>
        <w:spacing w:line="259" w:lineRule="auto"/>
      </w:pPr>
      <w:r>
        <w:t>Le montant de la redevance est précisé par le prestataire dans son offre et entre dans les critères d’évaluation de son offre.</w:t>
      </w:r>
    </w:p>
    <w:p>
      <w:pPr>
        <w:pStyle w:val="Corpsdetexte"/>
        <w:spacing w:line="259" w:lineRule="auto"/>
      </w:pPr>
      <w:r>
        <w:t>Le prestataire versera au CHV la redevance contractuelle définie sur la base d’un titre de recettes émis par le Centre hospitalier de Versailles.</w:t>
      </w:r>
    </w:p>
    <w:p>
      <w:pPr>
        <w:pStyle w:val="Corpsdetexte"/>
        <w:spacing w:line="259" w:lineRule="auto"/>
      </w:pPr>
      <w:r>
        <w:t xml:space="preserve">La redevance est due par versement trimestriel. </w:t>
      </w:r>
    </w:p>
    <w:p>
      <w:pPr>
        <w:pStyle w:val="Corpsdetexte"/>
        <w:spacing w:line="259" w:lineRule="auto"/>
      </w:pPr>
    </w:p>
    <w:p>
      <w:pPr>
        <w:pStyle w:val="Corpsdetexte"/>
        <w:spacing w:line="259" w:lineRule="auto"/>
      </w:pPr>
      <w:r>
        <w:t>Le titulaire est totalement autonome sur le plan financier. Il se charge du recouvrement des prestations et du paiement de l’ensemble des charges incombant à ses prestations. Il ne pourra en aucun cas demander au Centre Hospitalier de Versailles une participation financière en compensation d’un risque identifié, d’une perte avérée ou d’un manque à gagner.</w:t>
      </w:r>
    </w:p>
    <w:p>
      <w:pPr>
        <w:pStyle w:val="Corpsdetexte"/>
        <w:spacing w:before="18"/>
      </w:pPr>
    </w:p>
    <w:p>
      <w:pPr>
        <w:pStyle w:val="Corpsdetexte"/>
        <w:spacing w:before="12"/>
      </w:pPr>
    </w:p>
    <w:p>
      <w:pPr>
        <w:pStyle w:val="Titre2"/>
        <w:numPr>
          <w:ilvl w:val="1"/>
          <w:numId w:val="4"/>
        </w:numPr>
        <w:tabs>
          <w:tab w:val="left" w:pos="563"/>
        </w:tabs>
        <w:ind w:left="563" w:hanging="422"/>
      </w:pPr>
      <w:bookmarkStart w:id="2" w:name="_TOC_250003"/>
      <w:r>
        <w:t>Modèle</w:t>
      </w:r>
      <w:r>
        <w:rPr>
          <w:spacing w:val="-8"/>
        </w:rPr>
        <w:t xml:space="preserve"> </w:t>
      </w:r>
      <w:bookmarkEnd w:id="2"/>
      <w:r>
        <w:rPr>
          <w:spacing w:val="-2"/>
        </w:rPr>
        <w:t>économique</w:t>
      </w:r>
    </w:p>
    <w:p>
      <w:pPr>
        <w:pStyle w:val="Corpsdetexte"/>
        <w:spacing w:before="40"/>
        <w:rPr>
          <w:b/>
        </w:rPr>
      </w:pPr>
    </w:p>
    <w:p>
      <w:pPr>
        <w:pStyle w:val="Corpsdetexte"/>
        <w:spacing w:line="259" w:lineRule="auto"/>
        <w:ind w:left="141" w:right="143"/>
        <w:jc w:val="both"/>
        <w:rPr>
          <w:rFonts w:ascii="Calibri" w:hAnsi="Calibri"/>
          <w:sz w:val="22"/>
        </w:rPr>
      </w:pPr>
      <w:r>
        <w:t>L’occupant est totalement autonome sur le plan financier. Il se charge du recouvrement des</w:t>
      </w:r>
      <w:r>
        <w:rPr>
          <w:spacing w:val="-2"/>
        </w:rPr>
        <w:t xml:space="preserve"> </w:t>
      </w:r>
      <w:r>
        <w:t>prestations</w:t>
      </w:r>
      <w:r>
        <w:rPr>
          <w:spacing w:val="-2"/>
        </w:rPr>
        <w:t xml:space="preserve"> </w:t>
      </w:r>
      <w:r>
        <w:t>et</w:t>
      </w:r>
      <w:r>
        <w:rPr>
          <w:spacing w:val="-1"/>
        </w:rPr>
        <w:t xml:space="preserve"> </w:t>
      </w:r>
      <w:r>
        <w:t>du</w:t>
      </w:r>
      <w:r>
        <w:rPr>
          <w:spacing w:val="-1"/>
        </w:rPr>
        <w:t xml:space="preserve"> </w:t>
      </w:r>
      <w:r>
        <w:t>paiement</w:t>
      </w:r>
      <w:r>
        <w:rPr>
          <w:spacing w:val="-2"/>
        </w:rPr>
        <w:t xml:space="preserve"> </w:t>
      </w:r>
      <w:r>
        <w:t>de</w:t>
      </w:r>
      <w:r>
        <w:rPr>
          <w:spacing w:val="-3"/>
        </w:rPr>
        <w:t xml:space="preserve"> </w:t>
      </w:r>
      <w:r>
        <w:t>l’ensemble</w:t>
      </w:r>
      <w:r>
        <w:rPr>
          <w:spacing w:val="-3"/>
        </w:rPr>
        <w:t xml:space="preserve"> </w:t>
      </w:r>
      <w:r>
        <w:t>des charges</w:t>
      </w:r>
      <w:r>
        <w:rPr>
          <w:spacing w:val="-2"/>
        </w:rPr>
        <w:t xml:space="preserve"> </w:t>
      </w:r>
      <w:r>
        <w:t>incombant</w:t>
      </w:r>
      <w:r>
        <w:rPr>
          <w:spacing w:val="-1"/>
        </w:rPr>
        <w:t xml:space="preserve"> </w:t>
      </w:r>
      <w:r>
        <w:t>à ses prestations.</w:t>
      </w:r>
      <w:r>
        <w:rPr>
          <w:spacing w:val="-2"/>
        </w:rPr>
        <w:t xml:space="preserve"> </w:t>
      </w:r>
      <w:r>
        <w:t>Il ne pourra en aucun cas demander au Centre Hospitalier de Versailles une participation financière en compensation d’un risque identifié, d’une</w:t>
      </w:r>
      <w:r>
        <w:rPr>
          <w:spacing w:val="-11"/>
        </w:rPr>
        <w:t xml:space="preserve"> </w:t>
      </w:r>
      <w:r>
        <w:rPr>
          <w:rFonts w:ascii="Calibri" w:hAnsi="Calibri"/>
          <w:sz w:val="22"/>
        </w:rPr>
        <w:t>perte avérée ou d’un manque à gagner.</w:t>
      </w:r>
    </w:p>
    <w:p>
      <w:pPr>
        <w:pStyle w:val="Corpsdetexte"/>
        <w:spacing w:before="5"/>
        <w:rPr>
          <w:rFonts w:ascii="Calibri"/>
          <w:sz w:val="17"/>
        </w:rPr>
      </w:pPr>
      <w:r>
        <w:rPr>
          <w:rFonts w:ascii="Calibri"/>
          <w:noProof/>
          <w:sz w:val="17"/>
          <w:lang w:eastAsia="fr-FR"/>
        </w:rPr>
        <mc:AlternateContent>
          <mc:Choice Requires="wps">
            <w:drawing>
              <wp:anchor distT="0" distB="0" distL="0" distR="0" simplePos="0" relativeHeight="487592960" behindDoc="1" locked="0" layoutInCell="1" allowOverlap="1">
                <wp:simplePos x="0" y="0"/>
                <wp:positionH relativeFrom="page">
                  <wp:posOffset>827532</wp:posOffset>
                </wp:positionH>
                <wp:positionV relativeFrom="paragraph">
                  <wp:posOffset>153701</wp:posOffset>
                </wp:positionV>
                <wp:extent cx="5904230" cy="200025"/>
                <wp:effectExtent l="0" t="0" r="0" b="0"/>
                <wp:wrapTopAndBottom/>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200025"/>
                        </a:xfrm>
                        <a:prstGeom prst="rect">
                          <a:avLst/>
                        </a:prstGeom>
                        <a:ln w="6095">
                          <a:solidFill>
                            <a:srgbClr val="000000"/>
                          </a:solidFill>
                          <a:prstDash val="solid"/>
                        </a:ln>
                      </wps:spPr>
                      <wps:txbx>
                        <w:txbxContent>
                          <w:p>
                            <w:pPr>
                              <w:spacing w:before="22"/>
                              <w:ind w:left="1" w:right="2"/>
                              <w:jc w:val="center"/>
                              <w:rPr>
                                <w:b/>
                                <w:sz w:val="20"/>
                              </w:rPr>
                            </w:pPr>
                            <w:r>
                              <w:rPr>
                                <w:b/>
                                <w:sz w:val="20"/>
                              </w:rPr>
                              <w:t>ARTICLE</w:t>
                            </w:r>
                            <w:r>
                              <w:rPr>
                                <w:b/>
                                <w:spacing w:val="-5"/>
                                <w:sz w:val="20"/>
                              </w:rPr>
                              <w:t xml:space="preserve"> </w:t>
                            </w:r>
                            <w:r>
                              <w:rPr>
                                <w:b/>
                                <w:sz w:val="20"/>
                              </w:rPr>
                              <w:t>10</w:t>
                            </w:r>
                            <w:r>
                              <w:rPr>
                                <w:b/>
                                <w:spacing w:val="-9"/>
                                <w:sz w:val="20"/>
                              </w:rPr>
                              <w:t xml:space="preserve"> </w:t>
                            </w:r>
                            <w:r>
                              <w:rPr>
                                <w:b/>
                                <w:sz w:val="20"/>
                              </w:rPr>
                              <w:t>-</w:t>
                            </w:r>
                            <w:r>
                              <w:rPr>
                                <w:b/>
                                <w:spacing w:val="-5"/>
                                <w:sz w:val="20"/>
                              </w:rPr>
                              <w:t xml:space="preserve"> </w:t>
                            </w:r>
                            <w:r>
                              <w:rPr>
                                <w:b/>
                                <w:sz w:val="20"/>
                              </w:rPr>
                              <w:t>PIECES</w:t>
                            </w:r>
                            <w:r>
                              <w:rPr>
                                <w:b/>
                                <w:spacing w:val="-3"/>
                                <w:sz w:val="20"/>
                              </w:rPr>
                              <w:t xml:space="preserve"> </w:t>
                            </w:r>
                            <w:r>
                              <w:rPr>
                                <w:b/>
                                <w:sz w:val="20"/>
                              </w:rPr>
                              <w:t>CONSTITUTIVES</w:t>
                            </w:r>
                            <w:r>
                              <w:rPr>
                                <w:b/>
                                <w:spacing w:val="-7"/>
                                <w:sz w:val="20"/>
                              </w:rPr>
                              <w:t xml:space="preserve"> </w:t>
                            </w:r>
                            <w:r>
                              <w:rPr>
                                <w:b/>
                                <w:sz w:val="20"/>
                              </w:rPr>
                              <w:t>DE</w:t>
                            </w:r>
                            <w:r>
                              <w:rPr>
                                <w:b/>
                                <w:spacing w:val="-6"/>
                                <w:sz w:val="20"/>
                              </w:rPr>
                              <w:t xml:space="preserve"> </w:t>
                            </w:r>
                            <w:r>
                              <w:rPr>
                                <w:b/>
                                <w:sz w:val="20"/>
                              </w:rPr>
                              <w:t>LA</w:t>
                            </w:r>
                            <w:r>
                              <w:rPr>
                                <w:b/>
                                <w:spacing w:val="-7"/>
                                <w:sz w:val="20"/>
                              </w:rPr>
                              <w:t xml:space="preserve"> </w:t>
                            </w:r>
                            <w:r>
                              <w:rPr>
                                <w:b/>
                                <w:spacing w:val="-2"/>
                                <w:sz w:val="20"/>
                              </w:rPr>
                              <w:t>CONVENTION</w:t>
                            </w:r>
                          </w:p>
                        </w:txbxContent>
                      </wps:txbx>
                      <wps:bodyPr wrap="square" lIns="0" tIns="0" rIns="0" bIns="0" rtlCol="0">
                        <a:noAutofit/>
                      </wps:bodyPr>
                    </wps:wsp>
                  </a:graphicData>
                </a:graphic>
              </wp:anchor>
            </w:drawing>
          </mc:Choice>
          <mc:Fallback>
            <w:pict>
              <v:shape id="Textbox 13" o:spid="_x0000_s1036" type="#_x0000_t202" style="position:absolute;margin-left:65.15pt;margin-top:12.1pt;width:464.9pt;height:15.75pt;z-index:-157235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" filled="f" strokeweight=".16931mm">
                <v:path arrowok="t"/>
                <v:textbox inset="0,0,0,0">
                  <w:txbxContent>
                    <w:p>
                      <w:pPr>
                        <w:spacing w:before="22"/>
                        <w:ind w:left="1" w:right="2"/>
                        <w:jc w:val="center"/>
                        <w:rPr>
                          <w:b/>
                          <w:sz w:val="20"/>
                        </w:rPr>
                      </w:pPr>
                      <w:r>
                        <w:rPr>
                          <w:b/>
                          <w:sz w:val="20"/>
                        </w:rPr>
                        <w:t>ARTICLE</w:t>
                      </w:r>
                      <w:r>
                        <w:rPr>
                          <w:b/>
                          <w:spacing w:val="-5"/>
                          <w:sz w:val="20"/>
                        </w:rPr>
                        <w:t xml:space="preserve"> </w:t>
                      </w:r>
                      <w:r>
                        <w:rPr>
                          <w:b/>
                          <w:sz w:val="20"/>
                        </w:rPr>
                        <w:t>10</w:t>
                      </w:r>
                      <w:r>
                        <w:rPr>
                          <w:b/>
                          <w:spacing w:val="-9"/>
                          <w:sz w:val="20"/>
                        </w:rPr>
                        <w:t xml:space="preserve"> </w:t>
                      </w:r>
                      <w:r>
                        <w:rPr>
                          <w:b/>
                          <w:sz w:val="20"/>
                        </w:rPr>
                        <w:t>-</w:t>
                      </w:r>
                      <w:r>
                        <w:rPr>
                          <w:b/>
                          <w:spacing w:val="-5"/>
                          <w:sz w:val="20"/>
                        </w:rPr>
                        <w:t xml:space="preserve"> </w:t>
                      </w:r>
                      <w:r>
                        <w:rPr>
                          <w:b/>
                          <w:sz w:val="20"/>
                        </w:rPr>
                        <w:t>PIECES</w:t>
                      </w:r>
                      <w:r>
                        <w:rPr>
                          <w:b/>
                          <w:spacing w:val="-3"/>
                          <w:sz w:val="20"/>
                        </w:rPr>
                        <w:t xml:space="preserve"> </w:t>
                      </w:r>
                      <w:r>
                        <w:rPr>
                          <w:b/>
                          <w:sz w:val="20"/>
                        </w:rPr>
                        <w:t>CONSTITUTIVES</w:t>
                      </w:r>
                      <w:r>
                        <w:rPr>
                          <w:b/>
                          <w:spacing w:val="-7"/>
                          <w:sz w:val="20"/>
                        </w:rPr>
                        <w:t xml:space="preserve"> </w:t>
                      </w:r>
                      <w:r>
                        <w:rPr>
                          <w:b/>
                          <w:sz w:val="20"/>
                        </w:rPr>
                        <w:t>DE</w:t>
                      </w:r>
                      <w:r>
                        <w:rPr>
                          <w:b/>
                          <w:spacing w:val="-6"/>
                          <w:sz w:val="20"/>
                        </w:rPr>
                        <w:t xml:space="preserve"> </w:t>
                      </w:r>
                      <w:r>
                        <w:rPr>
                          <w:b/>
                          <w:sz w:val="20"/>
                        </w:rPr>
                        <w:t>LA</w:t>
                      </w:r>
                      <w:r>
                        <w:rPr>
                          <w:b/>
                          <w:spacing w:val="-7"/>
                          <w:sz w:val="20"/>
                        </w:rPr>
                        <w:t xml:space="preserve"> </w:t>
                      </w:r>
                      <w:r>
                        <w:rPr>
                          <w:b/>
                          <w:spacing w:val="-2"/>
                          <w:sz w:val="20"/>
                        </w:rPr>
                        <w:t>CONVENTION</w:t>
                      </w:r>
                    </w:p>
                  </w:txbxContent>
                </v:textbox>
                <w10:wrap type="topAndBottom" anchorx="page"/>
              </v:shape>
            </w:pict>
          </mc:Fallback>
        </mc:AlternateContent>
      </w:r>
    </w:p>
    <w:p>
      <w:pPr>
        <w:pStyle w:val="Corpsdetexte"/>
        <w:spacing w:before="22"/>
        <w:rPr>
          <w:rFonts w:ascii="Calibri"/>
        </w:rPr>
      </w:pPr>
    </w:p>
    <w:p>
      <w:pPr>
        <w:pStyle w:val="Corpsdetexte"/>
        <w:spacing w:line="259" w:lineRule="auto"/>
        <w:ind w:left="141" w:right="141"/>
        <w:jc w:val="both"/>
      </w:pPr>
      <w:r>
        <w:t>La convention est régie par les documents ci-après qui en cas de dispositions contradictoires prévalent dans l’ordre suivant :</w:t>
      </w:r>
    </w:p>
    <w:p>
      <w:pPr>
        <w:pStyle w:val="Paragraphedeliste"/>
        <w:numPr>
          <w:ilvl w:val="2"/>
          <w:numId w:val="12"/>
        </w:numPr>
        <w:tabs>
          <w:tab w:val="left" w:pos="860"/>
          <w:tab w:val="left" w:pos="928"/>
        </w:tabs>
        <w:spacing w:before="1" w:line="259" w:lineRule="auto"/>
        <w:ind w:right="137"/>
        <w:jc w:val="both"/>
        <w:rPr>
          <w:sz w:val="20"/>
          <w:szCs w:val="20"/>
        </w:rPr>
      </w:pPr>
      <w:r>
        <w:rPr>
          <w:sz w:val="20"/>
          <w:szCs w:val="20"/>
        </w:rPr>
        <w:tab/>
      </w:r>
      <w:r>
        <w:rPr>
          <w:b/>
          <w:sz w:val="20"/>
          <w:szCs w:val="20"/>
        </w:rPr>
        <w:t>La présente convention avec la redevance proposée</w:t>
      </w:r>
      <w:r>
        <w:rPr>
          <w:sz w:val="20"/>
          <w:szCs w:val="20"/>
        </w:rPr>
        <w:t>, dont l’exemplaire original conservé dans les archives de la Personne Publique Contractante, fait seul foi</w:t>
      </w:r>
    </w:p>
    <w:p>
      <w:pPr>
        <w:pStyle w:val="Paragraphedeliste"/>
        <w:numPr>
          <w:ilvl w:val="2"/>
          <w:numId w:val="12"/>
        </w:numPr>
        <w:tabs>
          <w:tab w:val="left" w:pos="860"/>
          <w:tab w:val="left" w:pos="928"/>
        </w:tabs>
        <w:spacing w:before="1" w:line="259" w:lineRule="auto"/>
        <w:ind w:left="860" w:right="137" w:hanging="360"/>
        <w:jc w:val="both"/>
        <w:rPr>
          <w:b/>
          <w:sz w:val="20"/>
          <w:szCs w:val="20"/>
        </w:rPr>
      </w:pPr>
      <w:r>
        <w:rPr>
          <w:b/>
          <w:sz w:val="20"/>
          <w:szCs w:val="20"/>
        </w:rPr>
        <w:t>Annexe financière (montant de la redevance proposée)</w:t>
      </w:r>
    </w:p>
    <w:p>
      <w:pPr>
        <w:pStyle w:val="Titre2"/>
        <w:numPr>
          <w:ilvl w:val="2"/>
          <w:numId w:val="12"/>
        </w:numPr>
        <w:tabs>
          <w:tab w:val="left" w:pos="860"/>
        </w:tabs>
        <w:spacing w:line="243" w:lineRule="exact"/>
        <w:ind w:left="860" w:hanging="359"/>
        <w:jc w:val="both"/>
      </w:pPr>
      <w:r>
        <w:t xml:space="preserve">Annexe Prestation proposée </w:t>
      </w:r>
      <w:r>
        <w:rPr>
          <w:spacing w:val="-5"/>
        </w:rPr>
        <w:t>(tarifs facturés aux parturientes)</w:t>
      </w:r>
    </w:p>
    <w:p>
      <w:pPr>
        <w:pStyle w:val="Paragraphedeliste"/>
        <w:numPr>
          <w:ilvl w:val="2"/>
          <w:numId w:val="12"/>
        </w:numPr>
        <w:tabs>
          <w:tab w:val="left" w:pos="860"/>
        </w:tabs>
        <w:spacing w:before="19"/>
        <w:ind w:left="860" w:hanging="359"/>
        <w:jc w:val="both"/>
        <w:rPr>
          <w:sz w:val="20"/>
          <w:szCs w:val="20"/>
        </w:rPr>
      </w:pPr>
      <w:r>
        <w:rPr>
          <w:b/>
          <w:sz w:val="20"/>
          <w:szCs w:val="20"/>
        </w:rPr>
        <w:t>Le cadre de réponse technique valant</w:t>
      </w:r>
      <w:r>
        <w:rPr>
          <w:b/>
          <w:spacing w:val="-7"/>
          <w:sz w:val="20"/>
          <w:szCs w:val="20"/>
        </w:rPr>
        <w:t xml:space="preserve"> </w:t>
      </w:r>
      <w:r>
        <w:rPr>
          <w:b/>
          <w:sz w:val="20"/>
          <w:szCs w:val="20"/>
        </w:rPr>
        <w:t>mémoire</w:t>
      </w:r>
      <w:r>
        <w:rPr>
          <w:b/>
          <w:spacing w:val="-6"/>
          <w:sz w:val="20"/>
          <w:szCs w:val="20"/>
        </w:rPr>
        <w:t xml:space="preserve"> </w:t>
      </w:r>
      <w:r>
        <w:rPr>
          <w:b/>
          <w:sz w:val="20"/>
          <w:szCs w:val="20"/>
        </w:rPr>
        <w:t>technique</w:t>
      </w:r>
      <w:r>
        <w:rPr>
          <w:b/>
          <w:spacing w:val="-5"/>
          <w:sz w:val="20"/>
          <w:szCs w:val="20"/>
        </w:rPr>
        <w:t xml:space="preserve"> </w:t>
      </w:r>
      <w:r>
        <w:rPr>
          <w:sz w:val="20"/>
          <w:szCs w:val="20"/>
        </w:rPr>
        <w:t>de l’occupant,</w:t>
      </w:r>
      <w:r>
        <w:rPr>
          <w:spacing w:val="-5"/>
          <w:sz w:val="20"/>
          <w:szCs w:val="20"/>
        </w:rPr>
        <w:t xml:space="preserve"> </w:t>
      </w:r>
      <w:r>
        <w:rPr>
          <w:sz w:val="20"/>
          <w:szCs w:val="20"/>
        </w:rPr>
        <w:t>comprenant</w:t>
      </w:r>
      <w:r>
        <w:rPr>
          <w:spacing w:val="-7"/>
          <w:sz w:val="20"/>
          <w:szCs w:val="20"/>
        </w:rPr>
        <w:t xml:space="preserve"> </w:t>
      </w:r>
      <w:r>
        <w:rPr>
          <w:sz w:val="20"/>
          <w:szCs w:val="20"/>
        </w:rPr>
        <w:t>les</w:t>
      </w:r>
      <w:r>
        <w:rPr>
          <w:spacing w:val="-9"/>
          <w:sz w:val="20"/>
          <w:szCs w:val="20"/>
        </w:rPr>
        <w:t xml:space="preserve"> </w:t>
      </w:r>
      <w:r>
        <w:rPr>
          <w:sz w:val="20"/>
          <w:szCs w:val="20"/>
        </w:rPr>
        <w:t>éléments</w:t>
      </w:r>
      <w:r>
        <w:rPr>
          <w:spacing w:val="-7"/>
          <w:sz w:val="20"/>
          <w:szCs w:val="20"/>
        </w:rPr>
        <w:t xml:space="preserve"> </w:t>
      </w:r>
      <w:r>
        <w:rPr>
          <w:sz w:val="20"/>
          <w:szCs w:val="20"/>
        </w:rPr>
        <w:t>suivants</w:t>
      </w:r>
      <w:r>
        <w:rPr>
          <w:spacing w:val="-9"/>
          <w:sz w:val="20"/>
          <w:szCs w:val="20"/>
        </w:rPr>
        <w:t xml:space="preserve"> </w:t>
      </w:r>
      <w:r>
        <w:rPr>
          <w:spacing w:val="-10"/>
          <w:sz w:val="20"/>
          <w:szCs w:val="20"/>
        </w:rPr>
        <w:t>:</w:t>
      </w:r>
    </w:p>
    <w:p>
      <w:pPr>
        <w:pStyle w:val="Corpsdetexte"/>
        <w:spacing w:before="18" w:line="259" w:lineRule="auto"/>
        <w:ind w:left="141" w:right="142"/>
        <w:jc w:val="both"/>
      </w:pPr>
      <w:r>
        <w:t>Les modalités de mise en œuvre de l’exploitation : description des modes de fonctionnement, organisation proposée, les tarifs proposés, les affiches ou supports numériques proposés, etc.</w:t>
      </w:r>
    </w:p>
    <w:p>
      <w:pPr>
        <w:pStyle w:val="Corpsdetexte"/>
        <w:spacing w:before="8"/>
        <w:rPr>
          <w:sz w:val="17"/>
        </w:rPr>
      </w:pPr>
      <w:r>
        <w:rPr>
          <w:noProof/>
          <w:sz w:val="17"/>
          <w:lang w:eastAsia="fr-FR"/>
        </w:rPr>
        <mc:AlternateContent>
          <mc:Choice Requires="wps">
            <w:drawing>
              <wp:anchor distT="0" distB="0" distL="0" distR="0" simplePos="0" relativeHeight="487593472" behindDoc="1" locked="0" layoutInCell="1" allowOverlap="1">
                <wp:simplePos x="0" y="0"/>
                <wp:positionH relativeFrom="page">
                  <wp:posOffset>827532</wp:posOffset>
                </wp:positionH>
                <wp:positionV relativeFrom="paragraph">
                  <wp:posOffset>155173</wp:posOffset>
                </wp:positionV>
                <wp:extent cx="5904230" cy="198120"/>
                <wp:effectExtent l="0" t="0" r="0" b="0"/>
                <wp:wrapTopAndBottom/>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198120"/>
                        </a:xfrm>
                        <a:prstGeom prst="rect">
                          <a:avLst/>
                        </a:prstGeom>
                        <a:ln w="6095">
                          <a:solidFill>
                            <a:srgbClr val="000000"/>
                          </a:solidFill>
                          <a:prstDash val="solid"/>
                        </a:ln>
                      </wps:spPr>
                      <wps:txbx>
                        <w:txbxContent>
                          <w:p>
                            <w:pPr>
                              <w:spacing w:before="22"/>
                              <w:ind w:left="2" w:right="2"/>
                              <w:jc w:val="center"/>
                              <w:rPr>
                                <w:b/>
                                <w:sz w:val="20"/>
                              </w:rPr>
                            </w:pPr>
                            <w:r>
                              <w:rPr>
                                <w:b/>
                                <w:sz w:val="20"/>
                              </w:rPr>
                              <w:t>ARTICLE</w:t>
                            </w:r>
                            <w:r>
                              <w:rPr>
                                <w:b/>
                                <w:spacing w:val="-4"/>
                                <w:sz w:val="20"/>
                              </w:rPr>
                              <w:t xml:space="preserve"> </w:t>
                            </w:r>
                            <w:r>
                              <w:rPr>
                                <w:b/>
                                <w:sz w:val="20"/>
                              </w:rPr>
                              <w:t>11</w:t>
                            </w:r>
                            <w:r>
                              <w:rPr>
                                <w:b/>
                                <w:spacing w:val="-8"/>
                                <w:sz w:val="20"/>
                              </w:rPr>
                              <w:t xml:space="preserve"> </w:t>
                            </w:r>
                            <w:r>
                              <w:rPr>
                                <w:b/>
                                <w:sz w:val="20"/>
                              </w:rPr>
                              <w:t>–</w:t>
                            </w:r>
                            <w:r>
                              <w:rPr>
                                <w:b/>
                                <w:spacing w:val="-3"/>
                                <w:sz w:val="20"/>
                              </w:rPr>
                              <w:t xml:space="preserve"> </w:t>
                            </w:r>
                            <w:r>
                              <w:rPr>
                                <w:b/>
                                <w:sz w:val="20"/>
                              </w:rPr>
                              <w:t>HYGIENE</w:t>
                            </w:r>
                            <w:r>
                              <w:rPr>
                                <w:b/>
                                <w:spacing w:val="-4"/>
                                <w:sz w:val="20"/>
                              </w:rPr>
                              <w:t xml:space="preserve"> </w:t>
                            </w:r>
                            <w:r>
                              <w:rPr>
                                <w:b/>
                                <w:sz w:val="20"/>
                              </w:rPr>
                              <w:t>ET</w:t>
                            </w:r>
                            <w:r>
                              <w:rPr>
                                <w:b/>
                                <w:spacing w:val="-5"/>
                                <w:sz w:val="20"/>
                              </w:rPr>
                              <w:t xml:space="preserve"> </w:t>
                            </w:r>
                            <w:r>
                              <w:rPr>
                                <w:b/>
                                <w:spacing w:val="-2"/>
                                <w:sz w:val="20"/>
                              </w:rPr>
                              <w:t>SECURITE</w:t>
                            </w:r>
                          </w:p>
                        </w:txbxContent>
                      </wps:txbx>
                      <wps:bodyPr wrap="square" lIns="0" tIns="0" rIns="0" bIns="0" rtlCol="0">
                        <a:noAutofit/>
                      </wps:bodyPr>
                    </wps:wsp>
                  </a:graphicData>
                </a:graphic>
              </wp:anchor>
            </w:drawing>
          </mc:Choice>
          <mc:Fallback>
            <w:pict>
              <v:shape id="Textbox 14" o:spid="_x0000_s1037" type="#_x0000_t202" style="position:absolute;margin-left:65.15pt;margin-top:12.2pt;width:464.9pt;height:15.6pt;z-index:-157230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" filled="f" strokeweight=".16931mm">
                <v:path arrowok="t"/>
                <v:textbox inset="0,0,0,0">
                  <w:txbxContent>
                    <w:p>
                      <w:pPr>
                        <w:spacing w:before="22"/>
                        <w:ind w:left="2" w:right="2"/>
                        <w:jc w:val="center"/>
                        <w:rPr>
                          <w:b/>
                          <w:sz w:val="20"/>
                        </w:rPr>
                      </w:pPr>
                      <w:r>
                        <w:rPr>
                          <w:b/>
                          <w:sz w:val="20"/>
                        </w:rPr>
                        <w:t>ARTICLE</w:t>
                      </w:r>
                      <w:r>
                        <w:rPr>
                          <w:b/>
                          <w:spacing w:val="-4"/>
                          <w:sz w:val="20"/>
                        </w:rPr>
                        <w:t xml:space="preserve"> </w:t>
                      </w:r>
                      <w:r>
                        <w:rPr>
                          <w:b/>
                          <w:sz w:val="20"/>
                        </w:rPr>
                        <w:t>11</w:t>
                      </w:r>
                      <w:r>
                        <w:rPr>
                          <w:b/>
                          <w:spacing w:val="-8"/>
                          <w:sz w:val="20"/>
                        </w:rPr>
                        <w:t xml:space="preserve"> </w:t>
                      </w:r>
                      <w:r>
                        <w:rPr>
                          <w:b/>
                          <w:sz w:val="20"/>
                        </w:rPr>
                        <w:t>–</w:t>
                      </w:r>
                      <w:r>
                        <w:rPr>
                          <w:b/>
                          <w:spacing w:val="-3"/>
                          <w:sz w:val="20"/>
                        </w:rPr>
                        <w:t xml:space="preserve"> </w:t>
                      </w:r>
                      <w:r>
                        <w:rPr>
                          <w:b/>
                          <w:sz w:val="20"/>
                        </w:rPr>
                        <w:t>HYGIENE</w:t>
                      </w:r>
                      <w:r>
                        <w:rPr>
                          <w:b/>
                          <w:spacing w:val="-4"/>
                          <w:sz w:val="20"/>
                        </w:rPr>
                        <w:t xml:space="preserve"> </w:t>
                      </w:r>
                      <w:r>
                        <w:rPr>
                          <w:b/>
                          <w:sz w:val="20"/>
                        </w:rPr>
                        <w:t>ET</w:t>
                      </w:r>
                      <w:r>
                        <w:rPr>
                          <w:b/>
                          <w:spacing w:val="-5"/>
                          <w:sz w:val="20"/>
                        </w:rPr>
                        <w:t xml:space="preserve"> </w:t>
                      </w:r>
                      <w:r>
                        <w:rPr>
                          <w:b/>
                          <w:spacing w:val="-2"/>
                          <w:sz w:val="20"/>
                        </w:rPr>
                        <w:t>SECURITE</w:t>
                      </w:r>
                    </w:p>
                  </w:txbxContent>
                </v:textbox>
                <w10:wrap type="topAndBottom" anchorx="page"/>
              </v:shape>
            </w:pict>
          </mc:Fallback>
        </mc:AlternateContent>
      </w:r>
    </w:p>
    <w:p>
      <w:pPr>
        <w:pStyle w:val="Corpsdetexte"/>
        <w:spacing w:before="26"/>
      </w:pPr>
    </w:p>
    <w:p>
      <w:pPr>
        <w:pStyle w:val="Corpsdetexte"/>
        <w:spacing w:line="259" w:lineRule="auto"/>
        <w:ind w:left="141" w:right="138"/>
        <w:jc w:val="both"/>
      </w:pPr>
      <w:r>
        <w:t>Le prestataire est tenu de se conformer aux dispositions générales applicables dans l’établissement, notamment en ce qui concerne les points suivants :</w:t>
      </w:r>
    </w:p>
    <w:p>
      <w:pPr>
        <w:pStyle w:val="Corpsdetexte"/>
        <w:spacing w:before="19"/>
        <w:jc w:val="both"/>
      </w:pPr>
    </w:p>
    <w:p>
      <w:pPr>
        <w:pStyle w:val="Paragraphedeliste"/>
        <w:numPr>
          <w:ilvl w:val="0"/>
          <w:numId w:val="13"/>
        </w:numPr>
        <w:tabs>
          <w:tab w:val="left" w:pos="848"/>
        </w:tabs>
        <w:ind w:hanging="707"/>
        <w:jc w:val="both"/>
        <w:rPr>
          <w:sz w:val="20"/>
          <w:szCs w:val="20"/>
        </w:rPr>
      </w:pPr>
      <w:r>
        <w:rPr>
          <w:sz w:val="20"/>
          <w:szCs w:val="20"/>
        </w:rPr>
        <w:t>Le</w:t>
      </w:r>
      <w:r>
        <w:rPr>
          <w:spacing w:val="-5"/>
          <w:sz w:val="20"/>
          <w:szCs w:val="20"/>
        </w:rPr>
        <w:t xml:space="preserve"> </w:t>
      </w:r>
      <w:r>
        <w:rPr>
          <w:sz w:val="20"/>
          <w:szCs w:val="20"/>
        </w:rPr>
        <w:t>respect</w:t>
      </w:r>
      <w:r>
        <w:rPr>
          <w:spacing w:val="-5"/>
          <w:sz w:val="20"/>
          <w:szCs w:val="20"/>
        </w:rPr>
        <w:t xml:space="preserve"> </w:t>
      </w:r>
      <w:r>
        <w:rPr>
          <w:sz w:val="20"/>
          <w:szCs w:val="20"/>
        </w:rPr>
        <w:t>des</w:t>
      </w:r>
      <w:r>
        <w:rPr>
          <w:spacing w:val="-5"/>
          <w:sz w:val="20"/>
          <w:szCs w:val="20"/>
        </w:rPr>
        <w:t xml:space="preserve"> </w:t>
      </w:r>
      <w:r>
        <w:rPr>
          <w:sz w:val="20"/>
          <w:szCs w:val="20"/>
        </w:rPr>
        <w:t>règles</w:t>
      </w:r>
      <w:r>
        <w:rPr>
          <w:spacing w:val="-5"/>
          <w:sz w:val="20"/>
          <w:szCs w:val="20"/>
        </w:rPr>
        <w:t xml:space="preserve"> </w:t>
      </w:r>
      <w:r>
        <w:rPr>
          <w:sz w:val="20"/>
          <w:szCs w:val="20"/>
        </w:rPr>
        <w:t>d’hygiène</w:t>
      </w:r>
      <w:r>
        <w:rPr>
          <w:spacing w:val="-7"/>
          <w:sz w:val="20"/>
          <w:szCs w:val="20"/>
        </w:rPr>
        <w:t xml:space="preserve"> </w:t>
      </w:r>
      <w:r>
        <w:rPr>
          <w:sz w:val="20"/>
          <w:szCs w:val="20"/>
        </w:rPr>
        <w:t>et</w:t>
      </w:r>
      <w:r>
        <w:rPr>
          <w:spacing w:val="-5"/>
          <w:sz w:val="20"/>
          <w:szCs w:val="20"/>
        </w:rPr>
        <w:t xml:space="preserve"> </w:t>
      </w:r>
      <w:r>
        <w:rPr>
          <w:spacing w:val="-2"/>
          <w:sz w:val="20"/>
          <w:szCs w:val="20"/>
        </w:rPr>
        <w:t>sanitaires</w:t>
      </w:r>
    </w:p>
    <w:p>
      <w:pPr>
        <w:pStyle w:val="Paragraphedeliste"/>
        <w:numPr>
          <w:ilvl w:val="0"/>
          <w:numId w:val="13"/>
        </w:numPr>
        <w:tabs>
          <w:tab w:val="left" w:pos="848"/>
        </w:tabs>
        <w:spacing w:before="19"/>
        <w:ind w:hanging="707"/>
        <w:jc w:val="both"/>
        <w:rPr>
          <w:sz w:val="20"/>
          <w:szCs w:val="20"/>
        </w:rPr>
      </w:pPr>
      <w:r>
        <w:rPr>
          <w:sz w:val="20"/>
          <w:szCs w:val="20"/>
        </w:rPr>
        <w:t>Le</w:t>
      </w:r>
      <w:r>
        <w:rPr>
          <w:spacing w:val="-5"/>
          <w:sz w:val="20"/>
          <w:szCs w:val="20"/>
        </w:rPr>
        <w:t xml:space="preserve"> </w:t>
      </w:r>
      <w:r>
        <w:rPr>
          <w:sz w:val="20"/>
          <w:szCs w:val="20"/>
        </w:rPr>
        <w:t>respect</w:t>
      </w:r>
      <w:r>
        <w:rPr>
          <w:spacing w:val="-5"/>
          <w:sz w:val="20"/>
          <w:szCs w:val="20"/>
        </w:rPr>
        <w:t xml:space="preserve"> </w:t>
      </w:r>
      <w:r>
        <w:rPr>
          <w:sz w:val="20"/>
          <w:szCs w:val="20"/>
        </w:rPr>
        <w:t>des</w:t>
      </w:r>
      <w:r>
        <w:rPr>
          <w:spacing w:val="-3"/>
          <w:sz w:val="20"/>
          <w:szCs w:val="20"/>
        </w:rPr>
        <w:t xml:space="preserve"> </w:t>
      </w:r>
      <w:r>
        <w:rPr>
          <w:sz w:val="20"/>
          <w:szCs w:val="20"/>
        </w:rPr>
        <w:t>règles</w:t>
      </w:r>
      <w:r>
        <w:rPr>
          <w:spacing w:val="-6"/>
          <w:sz w:val="20"/>
          <w:szCs w:val="20"/>
        </w:rPr>
        <w:t xml:space="preserve"> </w:t>
      </w:r>
      <w:r>
        <w:rPr>
          <w:sz w:val="20"/>
          <w:szCs w:val="20"/>
        </w:rPr>
        <w:t>de</w:t>
      </w:r>
      <w:r>
        <w:rPr>
          <w:spacing w:val="-5"/>
          <w:sz w:val="20"/>
          <w:szCs w:val="20"/>
        </w:rPr>
        <w:t xml:space="preserve"> </w:t>
      </w:r>
      <w:r>
        <w:rPr>
          <w:spacing w:val="-2"/>
          <w:sz w:val="20"/>
          <w:szCs w:val="20"/>
        </w:rPr>
        <w:t>sécurité</w:t>
      </w:r>
    </w:p>
    <w:p>
      <w:pPr>
        <w:pStyle w:val="Paragraphedeliste"/>
        <w:numPr>
          <w:ilvl w:val="0"/>
          <w:numId w:val="13"/>
        </w:numPr>
        <w:tabs>
          <w:tab w:val="left" w:pos="848"/>
        </w:tabs>
        <w:spacing w:before="18"/>
        <w:ind w:hanging="707"/>
        <w:jc w:val="both"/>
        <w:rPr>
          <w:sz w:val="20"/>
          <w:szCs w:val="20"/>
        </w:rPr>
      </w:pPr>
      <w:r>
        <w:rPr>
          <w:sz w:val="20"/>
          <w:szCs w:val="20"/>
        </w:rPr>
        <w:t>La</w:t>
      </w:r>
      <w:r>
        <w:rPr>
          <w:spacing w:val="-4"/>
          <w:sz w:val="20"/>
          <w:szCs w:val="20"/>
        </w:rPr>
        <w:t xml:space="preserve"> </w:t>
      </w:r>
      <w:r>
        <w:rPr>
          <w:sz w:val="20"/>
          <w:szCs w:val="20"/>
        </w:rPr>
        <w:t>tenue</w:t>
      </w:r>
      <w:r>
        <w:rPr>
          <w:spacing w:val="-4"/>
          <w:sz w:val="20"/>
          <w:szCs w:val="20"/>
        </w:rPr>
        <w:t xml:space="preserve"> </w:t>
      </w:r>
      <w:r>
        <w:rPr>
          <w:sz w:val="20"/>
          <w:szCs w:val="20"/>
        </w:rPr>
        <w:t>de</w:t>
      </w:r>
      <w:r>
        <w:rPr>
          <w:spacing w:val="-4"/>
          <w:sz w:val="20"/>
          <w:szCs w:val="20"/>
        </w:rPr>
        <w:t xml:space="preserve"> </w:t>
      </w:r>
      <w:r>
        <w:rPr>
          <w:spacing w:val="-2"/>
          <w:sz w:val="20"/>
          <w:szCs w:val="20"/>
        </w:rPr>
        <w:t>travail</w:t>
      </w:r>
    </w:p>
    <w:p>
      <w:pPr>
        <w:pStyle w:val="Corpsdetexte"/>
        <w:spacing w:before="19" w:line="259" w:lineRule="auto"/>
        <w:ind w:left="141" w:right="139"/>
        <w:jc w:val="both"/>
      </w:pPr>
      <w:r>
        <w:t>Les règles d’identification et d’hygiène (port du badge): tout photographe doit impérativement</w:t>
      </w:r>
      <w:r>
        <w:rPr>
          <w:spacing w:val="-14"/>
        </w:rPr>
        <w:t xml:space="preserve"> </w:t>
      </w:r>
      <w:r>
        <w:t>porter,</w:t>
      </w:r>
      <w:r>
        <w:rPr>
          <w:spacing w:val="-15"/>
        </w:rPr>
        <w:t xml:space="preserve"> </w:t>
      </w:r>
      <w:r>
        <w:t>lors</w:t>
      </w:r>
      <w:r>
        <w:rPr>
          <w:spacing w:val="-15"/>
        </w:rPr>
        <w:t xml:space="preserve"> </w:t>
      </w:r>
      <w:r>
        <w:t>de</w:t>
      </w:r>
      <w:r>
        <w:rPr>
          <w:spacing w:val="-16"/>
        </w:rPr>
        <w:t xml:space="preserve"> </w:t>
      </w:r>
      <w:r>
        <w:t>ses</w:t>
      </w:r>
      <w:r>
        <w:rPr>
          <w:spacing w:val="-13"/>
        </w:rPr>
        <w:t xml:space="preserve"> </w:t>
      </w:r>
      <w:r>
        <w:t>interventions</w:t>
      </w:r>
      <w:r>
        <w:rPr>
          <w:spacing w:val="-13"/>
        </w:rPr>
        <w:t xml:space="preserve"> </w:t>
      </w:r>
      <w:r>
        <w:t>dans</w:t>
      </w:r>
      <w:r>
        <w:rPr>
          <w:spacing w:val="-17"/>
        </w:rPr>
        <w:t xml:space="preserve"> </w:t>
      </w:r>
      <w:r>
        <w:t>le</w:t>
      </w:r>
      <w:r>
        <w:rPr>
          <w:spacing w:val="-16"/>
        </w:rPr>
        <w:t xml:space="preserve"> </w:t>
      </w:r>
      <w:r>
        <w:t>service,</w:t>
      </w:r>
      <w:r>
        <w:rPr>
          <w:spacing w:val="-15"/>
        </w:rPr>
        <w:t xml:space="preserve"> </w:t>
      </w:r>
      <w:r>
        <w:t>de</w:t>
      </w:r>
      <w:r>
        <w:rPr>
          <w:spacing w:val="-16"/>
        </w:rPr>
        <w:t xml:space="preserve"> </w:t>
      </w:r>
      <w:r>
        <w:t>façon</w:t>
      </w:r>
      <w:r>
        <w:rPr>
          <w:spacing w:val="-12"/>
        </w:rPr>
        <w:t xml:space="preserve"> </w:t>
      </w:r>
      <w:r>
        <w:t>visible,</w:t>
      </w:r>
      <w:r>
        <w:rPr>
          <w:spacing w:val="-16"/>
        </w:rPr>
        <w:t xml:space="preserve"> </w:t>
      </w:r>
      <w:r>
        <w:t>un</w:t>
      </w:r>
      <w:r>
        <w:rPr>
          <w:spacing w:val="-14"/>
        </w:rPr>
        <w:t xml:space="preserve"> </w:t>
      </w:r>
      <w:r>
        <w:t>badge indiquant son identité. Ce badge est délivré par la Direction des Ressources Humaines.</w:t>
      </w:r>
    </w:p>
    <w:p>
      <w:pPr>
        <w:pStyle w:val="Corpsdetexte"/>
        <w:spacing w:before="20"/>
        <w:jc w:val="both"/>
      </w:pPr>
    </w:p>
    <w:p>
      <w:pPr>
        <w:pStyle w:val="Corpsdetexte"/>
        <w:spacing w:line="259" w:lineRule="auto"/>
        <w:ind w:left="141" w:right="139"/>
        <w:jc w:val="both"/>
      </w:pPr>
      <w:r>
        <w:t>En</w:t>
      </w:r>
      <w:r>
        <w:rPr>
          <w:spacing w:val="-3"/>
        </w:rPr>
        <w:t xml:space="preserve"> </w:t>
      </w:r>
      <w:r>
        <w:t>cas</w:t>
      </w:r>
      <w:r>
        <w:rPr>
          <w:spacing w:val="-5"/>
        </w:rPr>
        <w:t xml:space="preserve"> </w:t>
      </w:r>
      <w:r>
        <w:t>de</w:t>
      </w:r>
      <w:r>
        <w:rPr>
          <w:spacing w:val="-4"/>
        </w:rPr>
        <w:t xml:space="preserve"> </w:t>
      </w:r>
      <w:r>
        <w:t>perte</w:t>
      </w:r>
      <w:r>
        <w:rPr>
          <w:spacing w:val="-2"/>
        </w:rPr>
        <w:t xml:space="preserve"> </w:t>
      </w:r>
      <w:r>
        <w:t>ou</w:t>
      </w:r>
      <w:r>
        <w:rPr>
          <w:spacing w:val="-1"/>
        </w:rPr>
        <w:t xml:space="preserve"> </w:t>
      </w:r>
      <w:r>
        <w:t>de</w:t>
      </w:r>
      <w:r>
        <w:rPr>
          <w:spacing w:val="-4"/>
        </w:rPr>
        <w:t xml:space="preserve"> </w:t>
      </w:r>
      <w:r>
        <w:t>vol de</w:t>
      </w:r>
      <w:r>
        <w:rPr>
          <w:spacing w:val="-6"/>
        </w:rPr>
        <w:t xml:space="preserve"> </w:t>
      </w:r>
      <w:r>
        <w:t>ce</w:t>
      </w:r>
      <w:r>
        <w:rPr>
          <w:spacing w:val="-4"/>
        </w:rPr>
        <w:t xml:space="preserve"> </w:t>
      </w:r>
      <w:r>
        <w:t>badge,</w:t>
      </w:r>
      <w:r>
        <w:rPr>
          <w:spacing w:val="-2"/>
        </w:rPr>
        <w:t xml:space="preserve"> </w:t>
      </w:r>
      <w:r>
        <w:t>le</w:t>
      </w:r>
      <w:r>
        <w:rPr>
          <w:spacing w:val="-4"/>
        </w:rPr>
        <w:t xml:space="preserve"> </w:t>
      </w:r>
      <w:r>
        <w:t>prestataire</w:t>
      </w:r>
      <w:r>
        <w:rPr>
          <w:spacing w:val="-4"/>
        </w:rPr>
        <w:t xml:space="preserve"> </w:t>
      </w:r>
      <w:r>
        <w:t>s’engage</w:t>
      </w:r>
      <w:r>
        <w:rPr>
          <w:spacing w:val="-4"/>
        </w:rPr>
        <w:t xml:space="preserve"> </w:t>
      </w:r>
      <w:r>
        <w:t>à</w:t>
      </w:r>
      <w:r>
        <w:rPr>
          <w:spacing w:val="-3"/>
        </w:rPr>
        <w:t xml:space="preserve"> </w:t>
      </w:r>
      <w:r>
        <w:t>en</w:t>
      </w:r>
      <w:r>
        <w:rPr>
          <w:spacing w:val="-1"/>
        </w:rPr>
        <w:t xml:space="preserve"> </w:t>
      </w:r>
      <w:r>
        <w:t>informer</w:t>
      </w:r>
      <w:r>
        <w:rPr>
          <w:spacing w:val="-2"/>
        </w:rPr>
        <w:t xml:space="preserve"> </w:t>
      </w:r>
      <w:r>
        <w:t>sans</w:t>
      </w:r>
      <w:r>
        <w:rPr>
          <w:spacing w:val="-3"/>
        </w:rPr>
        <w:t xml:space="preserve"> </w:t>
      </w:r>
      <w:r>
        <w:t>délai ce même service.</w:t>
      </w:r>
    </w:p>
    <w:p>
      <w:pPr>
        <w:pStyle w:val="Corpsdetexte"/>
        <w:spacing w:line="259" w:lineRule="auto"/>
        <w:ind w:right="139"/>
        <w:jc w:val="both"/>
      </w:pPr>
    </w:p>
    <w:p>
      <w:pPr>
        <w:pStyle w:val="Corpsdetexte"/>
        <w:spacing w:before="7"/>
      </w:pPr>
      <w:r>
        <w:rPr>
          <w:noProof/>
          <w:lang w:eastAsia="fr-FR"/>
        </w:rPr>
        <mc:AlternateContent>
          <mc:Choice Requires="wps">
            <w:drawing>
              <wp:anchor distT="0" distB="0" distL="0" distR="0" simplePos="0" relativeHeight="487599616" behindDoc="1" locked="0" layoutInCell="1" allowOverlap="1">
                <wp:simplePos x="0" y="0"/>
                <wp:positionH relativeFrom="page">
                  <wp:posOffset>827532</wp:posOffset>
                </wp:positionH>
                <wp:positionV relativeFrom="paragraph">
                  <wp:posOffset>154317</wp:posOffset>
                </wp:positionV>
                <wp:extent cx="5904230" cy="198120"/>
                <wp:effectExtent l="0" t="0" r="0" b="0"/>
                <wp:wrapTopAndBottom/>
                <wp:docPr id="26"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198120"/>
                        </a:xfrm>
                        <a:prstGeom prst="rect">
                          <a:avLst/>
                        </a:prstGeom>
                        <a:ln w="6095">
                          <a:solidFill>
                            <a:srgbClr val="000000"/>
                          </a:solidFill>
                          <a:prstDash val="solid"/>
                        </a:ln>
                      </wps:spPr>
                      <wps:txbx>
                        <w:txbxContent>
                          <w:p>
                            <w:pPr>
                              <w:spacing w:before="22"/>
                              <w:ind w:left="1" w:right="2"/>
                              <w:jc w:val="center"/>
                              <w:rPr>
                                <w:b/>
                                <w:sz w:val="20"/>
                              </w:rPr>
                            </w:pPr>
                            <w:r>
                              <w:rPr>
                                <w:b/>
                                <w:sz w:val="20"/>
                              </w:rPr>
                              <w:t>ARTICLE</w:t>
                            </w:r>
                            <w:r>
                              <w:rPr>
                                <w:b/>
                                <w:spacing w:val="-4"/>
                                <w:sz w:val="20"/>
                              </w:rPr>
                              <w:t xml:space="preserve"> </w:t>
                            </w:r>
                            <w:r>
                              <w:rPr>
                                <w:b/>
                                <w:sz w:val="20"/>
                              </w:rPr>
                              <w:t>12</w:t>
                            </w:r>
                            <w:r>
                              <w:rPr>
                                <w:b/>
                                <w:spacing w:val="-7"/>
                                <w:sz w:val="20"/>
                              </w:rPr>
                              <w:t xml:space="preserve"> </w:t>
                            </w:r>
                            <w:r>
                              <w:rPr>
                                <w:b/>
                                <w:sz w:val="20"/>
                              </w:rPr>
                              <w:t>-</w:t>
                            </w:r>
                            <w:r>
                              <w:rPr>
                                <w:b/>
                                <w:spacing w:val="-3"/>
                                <w:sz w:val="20"/>
                              </w:rPr>
                              <w:t xml:space="preserve"> </w:t>
                            </w:r>
                            <w:r>
                              <w:rPr>
                                <w:b/>
                                <w:spacing w:val="-2"/>
                                <w:sz w:val="20"/>
                              </w:rPr>
                              <w:t>OBLIGATIONS DES PARTIES</w:t>
                            </w:r>
                          </w:p>
                        </w:txbxContent>
                      </wps:txbx>
                      <wps:bodyPr wrap="square" lIns="0" tIns="0" rIns="0" bIns="0" rtlCol="0">
                        <a:noAutofit/>
                      </wps:bodyPr>
                    </wps:wsp>
                  </a:graphicData>
                </a:graphic>
              </wp:anchor>
            </w:drawing>
          </mc:Choice>
          <mc:Fallback>
            <w:pict>
              <v:shape id="Textbox 15" o:spid="_x0000_s1038" type="#_x0000_t202" style="position:absolute;margin-left:65.15pt;margin-top:12.15pt;width:464.9pt;height:15.6pt;z-index:-157168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" filled="f" strokeweight=".16931mm">
                <v:path arrowok="t"/>
                <v:textbox inset="0,0,0,0">
                  <w:txbxContent>
                    <w:p>
                      <w:pPr>
                        <w:spacing w:before="22"/>
                        <w:ind w:left="1" w:right="2"/>
                        <w:jc w:val="center"/>
                        <w:rPr>
                          <w:b/>
                          <w:sz w:val="20"/>
                        </w:rPr>
                      </w:pPr>
                      <w:r>
                        <w:rPr>
                          <w:b/>
                          <w:sz w:val="20"/>
                        </w:rPr>
                        <w:t>ARTICLE</w:t>
                      </w:r>
                      <w:r>
                        <w:rPr>
                          <w:b/>
                          <w:spacing w:val="-4"/>
                          <w:sz w:val="20"/>
                        </w:rPr>
                        <w:t xml:space="preserve"> </w:t>
                      </w:r>
                      <w:r>
                        <w:rPr>
                          <w:b/>
                          <w:sz w:val="20"/>
                        </w:rPr>
                        <w:t>12</w:t>
                      </w:r>
                      <w:r>
                        <w:rPr>
                          <w:b/>
                          <w:spacing w:val="-7"/>
                          <w:sz w:val="20"/>
                        </w:rPr>
                        <w:t xml:space="preserve"> </w:t>
                      </w:r>
                      <w:r>
                        <w:rPr>
                          <w:b/>
                          <w:sz w:val="20"/>
                        </w:rPr>
                        <w:t>-</w:t>
                      </w:r>
                      <w:r>
                        <w:rPr>
                          <w:b/>
                          <w:spacing w:val="-3"/>
                          <w:sz w:val="20"/>
                        </w:rPr>
                        <w:t xml:space="preserve"> </w:t>
                      </w:r>
                      <w:r>
                        <w:rPr>
                          <w:b/>
                          <w:spacing w:val="-2"/>
                          <w:sz w:val="20"/>
                        </w:rPr>
                        <w:t>OBLIGATIONS DES PARTIES</w:t>
                      </w:r>
                    </w:p>
                  </w:txbxContent>
                </v:textbox>
                <w10:wrap type="topAndBottom" anchorx="page"/>
              </v:shape>
            </w:pict>
          </mc:Fallback>
        </mc:AlternateContent>
      </w:r>
    </w:p>
    <w:p>
      <w:pPr>
        <w:pStyle w:val="Corpsdetexte"/>
        <w:spacing w:before="26"/>
        <w:jc w:val="both"/>
      </w:pPr>
    </w:p>
    <w:p>
      <w:pPr>
        <w:pStyle w:val="Corpsdetexte"/>
        <w:numPr>
          <w:ilvl w:val="0"/>
          <w:numId w:val="14"/>
        </w:numPr>
        <w:ind w:right="-44"/>
        <w:jc w:val="both"/>
      </w:pPr>
      <w:r>
        <w:t xml:space="preserve">Les obligations du Centre hospitalier de Versailles sont les suivantes : </w:t>
      </w:r>
    </w:p>
    <w:p>
      <w:pPr>
        <w:pStyle w:val="Corpsdetexte"/>
        <w:ind w:left="861" w:right="-44"/>
        <w:jc w:val="both"/>
      </w:pPr>
    </w:p>
    <w:p>
      <w:pPr>
        <w:pStyle w:val="Corpsdetexte"/>
        <w:ind w:left="23" w:right="-44"/>
        <w:jc w:val="both"/>
      </w:pPr>
      <w:r>
        <w:t>•</w:t>
      </w:r>
      <w:r>
        <w:tab/>
        <w:t>Le Centre Hospitalier de Versailles permettra l’accès au personnel du titulaire aux chambres sous réserve du respect par ce dernier des contraintes liées à l’activité des services de soins.</w:t>
      </w:r>
    </w:p>
    <w:p>
      <w:pPr>
        <w:pStyle w:val="Corpsdetexte"/>
        <w:ind w:left="23" w:right="-44"/>
        <w:jc w:val="both"/>
      </w:pPr>
    </w:p>
    <w:p>
      <w:pPr>
        <w:pStyle w:val="Corpsdetexte"/>
        <w:ind w:left="23" w:right="-44"/>
        <w:jc w:val="both"/>
      </w:pPr>
      <w:r>
        <w:t>•</w:t>
      </w:r>
      <w:r>
        <w:tab/>
        <w:t>Le Centre hospitalier de Versailles s’engage à prévenir le Titulaire de toute anomalie qui lui serait signalée.</w:t>
      </w:r>
    </w:p>
    <w:p>
      <w:pPr>
        <w:pStyle w:val="Corpsdetexte"/>
        <w:ind w:left="23" w:right="-44"/>
        <w:jc w:val="both"/>
      </w:pPr>
    </w:p>
    <w:p>
      <w:pPr>
        <w:pStyle w:val="Corpsdetexte"/>
        <w:numPr>
          <w:ilvl w:val="0"/>
          <w:numId w:val="14"/>
        </w:numPr>
        <w:ind w:right="-44"/>
        <w:jc w:val="both"/>
      </w:pPr>
      <w:r>
        <w:t xml:space="preserve">Les obligations du titulaire sont les suivantes : </w:t>
      </w:r>
    </w:p>
    <w:p>
      <w:pPr>
        <w:pStyle w:val="Corpsdetexte"/>
        <w:ind w:left="861" w:right="-44"/>
        <w:jc w:val="both"/>
      </w:pPr>
    </w:p>
    <w:p>
      <w:pPr>
        <w:pStyle w:val="Corpsdetexte"/>
        <w:ind w:left="23" w:right="-44"/>
        <w:jc w:val="both"/>
      </w:pPr>
      <w:r>
        <w:t>•</w:t>
      </w:r>
      <w:r>
        <w:tab/>
        <w:t>Ne pas gêner la continuité et le bon fonctionnement du service public.</w:t>
      </w:r>
    </w:p>
    <w:p>
      <w:pPr>
        <w:pStyle w:val="Corpsdetexte"/>
        <w:ind w:left="23" w:right="-44"/>
        <w:jc w:val="both"/>
      </w:pPr>
    </w:p>
    <w:p>
      <w:pPr>
        <w:pStyle w:val="Corpsdetexte"/>
        <w:ind w:left="23" w:right="-44"/>
        <w:jc w:val="both"/>
      </w:pPr>
      <w:r>
        <w:t>•</w:t>
      </w:r>
      <w:r>
        <w:tab/>
        <w:t>Ne procéder à aucune forme de discrimination entre les usagers.</w:t>
      </w:r>
    </w:p>
    <w:p>
      <w:pPr>
        <w:pStyle w:val="Corpsdetexte"/>
        <w:ind w:left="23" w:right="-44"/>
        <w:jc w:val="both"/>
      </w:pPr>
    </w:p>
    <w:p>
      <w:pPr>
        <w:pStyle w:val="Corpsdetexte"/>
        <w:ind w:left="23" w:right="-44"/>
        <w:jc w:val="both"/>
      </w:pPr>
      <w:r>
        <w:t>•</w:t>
      </w:r>
      <w:r>
        <w:tab/>
        <w:t>Respecter les obligations de réserve et de discrétion pour toute information administrative ou médicale relative à un usager qu’il viendrait à apprendre,</w:t>
      </w:r>
    </w:p>
    <w:p>
      <w:pPr>
        <w:pStyle w:val="Corpsdetexte"/>
        <w:ind w:left="23" w:right="-44"/>
        <w:jc w:val="both"/>
      </w:pPr>
    </w:p>
    <w:p>
      <w:pPr>
        <w:pStyle w:val="Corpsdetexte"/>
        <w:ind w:left="23" w:right="-44"/>
        <w:jc w:val="both"/>
      </w:pPr>
      <w:r>
        <w:t>•</w:t>
      </w:r>
      <w:r>
        <w:tab/>
        <w:t>Se conformer au règlement intérieur du Centre hospitalier (un exemplaire sera remis à la notification du présent contrat).</w:t>
      </w:r>
    </w:p>
    <w:p>
      <w:pPr>
        <w:pStyle w:val="Corpsdetexte"/>
        <w:ind w:left="23" w:right="-44"/>
        <w:jc w:val="both"/>
      </w:pPr>
    </w:p>
    <w:p>
      <w:pPr>
        <w:pStyle w:val="Corpsdetexte"/>
        <w:ind w:left="23" w:right="-44"/>
        <w:jc w:val="both"/>
      </w:pPr>
      <w:r>
        <w:t>•</w:t>
      </w:r>
      <w:r>
        <w:tab/>
        <w:t>Fournir des prestations égales en qualité à l’ensemble des usagers et garantir une qualité de prestation optimale.</w:t>
      </w:r>
    </w:p>
    <w:p>
      <w:pPr>
        <w:pStyle w:val="Corpsdetexte"/>
        <w:ind w:left="23" w:right="-44"/>
        <w:jc w:val="both"/>
      </w:pPr>
    </w:p>
    <w:p>
      <w:pPr>
        <w:pStyle w:val="Corpsdetexte"/>
        <w:ind w:left="23" w:right="-44"/>
        <w:jc w:val="both"/>
      </w:pPr>
      <w:r>
        <w:t>•</w:t>
      </w:r>
      <w:r>
        <w:tab/>
        <w:t>Justifier à chaque date anniversaire du contrat de la souscription et du renouvellement d’une assurance contractée auprès d’une compagnie agréée garantissant sa responsabilité civile pour dommages de toute nature causée aux tiers ou au Centre hospitalier du fait de son activité (accidents, incendies…):</w:t>
      </w:r>
    </w:p>
    <w:p>
      <w:pPr>
        <w:pStyle w:val="Corpsdetexte"/>
        <w:ind w:left="23" w:right="-44"/>
        <w:jc w:val="both"/>
      </w:pPr>
    </w:p>
    <w:p>
      <w:pPr>
        <w:pStyle w:val="Corpsdetexte"/>
        <w:ind w:left="23" w:right="-44"/>
        <w:jc w:val="both"/>
      </w:pPr>
      <w:r>
        <w:t>•</w:t>
      </w:r>
      <w:r>
        <w:tab/>
        <w:t>Obtenir l’accord préalable du cadre du service de maternité avant d’accéder à la chambre d’un usager.</w:t>
      </w:r>
    </w:p>
    <w:p>
      <w:pPr>
        <w:pStyle w:val="Corpsdetexte"/>
        <w:ind w:left="23" w:right="-44"/>
        <w:jc w:val="both"/>
      </w:pPr>
    </w:p>
    <w:p>
      <w:pPr>
        <w:pStyle w:val="Corpsdetexte"/>
        <w:ind w:left="23" w:right="-44"/>
        <w:jc w:val="both"/>
      </w:pPr>
      <w:r>
        <w:t>•</w:t>
      </w:r>
      <w:r>
        <w:tab/>
        <w:t>N’être à la source d’aucune gêne ou perturbation dans la délivrance des soins aux malades.</w:t>
      </w:r>
    </w:p>
    <w:p>
      <w:pPr>
        <w:pStyle w:val="Corpsdetexte"/>
        <w:ind w:left="23" w:right="-44"/>
        <w:jc w:val="both"/>
      </w:pPr>
    </w:p>
    <w:p>
      <w:pPr>
        <w:pStyle w:val="Corpsdetexte"/>
        <w:ind w:left="23" w:right="-44"/>
        <w:jc w:val="both"/>
      </w:pPr>
      <w:r>
        <w:t>•</w:t>
      </w:r>
      <w:r>
        <w:tab/>
        <w:t>Renouveler les offres de prestations en cas d’amélioration qualitative de celle-ci à prix égal.</w:t>
      </w:r>
    </w:p>
    <w:p>
      <w:pPr>
        <w:pStyle w:val="Corpsdetexte"/>
        <w:ind w:left="23" w:right="-44"/>
        <w:jc w:val="both"/>
      </w:pPr>
    </w:p>
    <w:p>
      <w:pPr>
        <w:pStyle w:val="Corpsdetexte"/>
        <w:ind w:left="23" w:right="-44"/>
        <w:jc w:val="both"/>
      </w:pPr>
      <w:r>
        <w:t>•</w:t>
      </w:r>
      <w:r>
        <w:tab/>
        <w:t>Garantir la conformité de la prestation au regard des normes en vigueur (droit à l’image, CNI,  ….).</w:t>
      </w:r>
    </w:p>
    <w:p>
      <w:pPr>
        <w:pStyle w:val="Corpsdetexte"/>
        <w:ind w:left="23" w:right="-44"/>
        <w:jc w:val="both"/>
      </w:pPr>
    </w:p>
    <w:p>
      <w:pPr>
        <w:pStyle w:val="Corpsdetexte"/>
        <w:ind w:left="23" w:right="-44"/>
        <w:jc w:val="both"/>
      </w:pPr>
      <w:r>
        <w:t>•</w:t>
      </w:r>
      <w:r>
        <w:tab/>
        <w:t>Remettre, à la Direction des relations Usagers du Centre hospitalier, un rapport d’activité, portant sur les 12 moins écoulés, détaillant au le nombre de prestations réalisées payantes et gratuites, ainsi que le nombre d’interventions réalisées</w:t>
      </w:r>
    </w:p>
    <w:p>
      <w:pPr>
        <w:pStyle w:val="Corpsdetexte"/>
        <w:ind w:left="23" w:right="-44"/>
        <w:jc w:val="both"/>
      </w:pPr>
    </w:p>
    <w:p>
      <w:pPr>
        <w:pStyle w:val="Corpsdetexte"/>
        <w:ind w:left="23" w:right="-44"/>
        <w:jc w:val="both"/>
      </w:pPr>
      <w:r>
        <w:t>•</w:t>
      </w:r>
      <w:r>
        <w:tab/>
        <w:t>Respecter les dispositions du Code du Travail, en particulier de l’article L.122_12 alinéa 2.</w:t>
      </w:r>
    </w:p>
    <w:p>
      <w:pPr>
        <w:pStyle w:val="Corpsdetexte"/>
        <w:ind w:left="23" w:right="-44"/>
        <w:jc w:val="both"/>
      </w:pPr>
    </w:p>
    <w:p>
      <w:pPr>
        <w:pStyle w:val="Corpsdetexte"/>
        <w:ind w:left="23" w:right="-44"/>
        <w:jc w:val="both"/>
      </w:pPr>
      <w:r>
        <w:t>•</w:t>
      </w:r>
      <w:r>
        <w:tab/>
        <w:t xml:space="preserve">S’acquitter des impôts, droits, taxes et redevances liées à l’exploitation de la présente prestation, </w:t>
      </w:r>
    </w:p>
    <w:p>
      <w:pPr>
        <w:pStyle w:val="Corpsdetexte"/>
        <w:ind w:left="23" w:right="-44"/>
        <w:jc w:val="both"/>
      </w:pPr>
    </w:p>
    <w:p>
      <w:pPr>
        <w:pStyle w:val="Corpsdetexte"/>
        <w:ind w:left="23" w:right="-44"/>
        <w:jc w:val="both"/>
      </w:pPr>
      <w:r>
        <w:t>•</w:t>
      </w:r>
      <w:r>
        <w:tab/>
        <w:t>Respect du secret professionnel.</w:t>
      </w:r>
    </w:p>
    <w:p>
      <w:pPr>
        <w:pStyle w:val="Corpsdetexte"/>
        <w:ind w:left="23" w:right="-44"/>
        <w:jc w:val="both"/>
      </w:pPr>
    </w:p>
    <w:p>
      <w:pPr>
        <w:pStyle w:val="Corpsdetexte"/>
        <w:ind w:left="23" w:right="-44"/>
        <w:jc w:val="both"/>
      </w:pPr>
      <w:r>
        <w:t>•</w:t>
      </w:r>
      <w:r>
        <w:tab/>
        <w:t>Ne pas céder, transférer ou apporter à un tiers ou à une société quelconque, tout ou partie de ses droits prévues par la présente convention.</w:t>
      </w:r>
    </w:p>
    <w:p>
      <w:pPr>
        <w:pStyle w:val="Corpsdetexte"/>
        <w:spacing w:line="259" w:lineRule="auto"/>
        <w:ind w:right="139"/>
        <w:jc w:val="both"/>
      </w:pPr>
    </w:p>
    <w:p>
      <w:pPr>
        <w:pStyle w:val="Corpsdetexte"/>
        <w:spacing w:line="259" w:lineRule="auto"/>
        <w:ind w:left="141" w:right="139"/>
        <w:jc w:val="both"/>
      </w:pPr>
    </w:p>
    <w:p>
      <w:pPr>
        <w:pStyle w:val="Corpsdetexte"/>
        <w:spacing w:before="7"/>
        <w:rPr>
          <w:sz w:val="17"/>
        </w:rPr>
      </w:pPr>
      <w:r>
        <w:rPr>
          <w:noProof/>
          <w:sz w:val="17"/>
          <w:lang w:eastAsia="fr-FR"/>
        </w:rPr>
        <mc:AlternateContent>
          <mc:Choice Requires="wps">
            <w:drawing>
              <wp:anchor distT="0" distB="0" distL="0" distR="0" simplePos="0" relativeHeight="487593984" behindDoc="1" locked="0" layoutInCell="1" allowOverlap="1">
                <wp:simplePos x="0" y="0"/>
                <wp:positionH relativeFrom="page">
                  <wp:posOffset>827532</wp:posOffset>
                </wp:positionH>
                <wp:positionV relativeFrom="paragraph">
                  <wp:posOffset>154317</wp:posOffset>
                </wp:positionV>
                <wp:extent cx="5904230" cy="198120"/>
                <wp:effectExtent l="0" t="0" r="0" b="0"/>
                <wp:wrapTopAndBottom/>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198120"/>
                        </a:xfrm>
                        <a:prstGeom prst="rect">
                          <a:avLst/>
                        </a:prstGeom>
                        <a:ln w="6095">
                          <a:solidFill>
                            <a:srgbClr val="000000"/>
                          </a:solidFill>
                          <a:prstDash val="solid"/>
                        </a:ln>
                      </wps:spPr>
                      <wps:txbx>
                        <w:txbxContent>
                          <w:p>
                            <w:pPr>
                              <w:spacing w:before="22"/>
                              <w:ind w:left="1" w:right="2"/>
                              <w:jc w:val="center"/>
                              <w:rPr>
                                <w:b/>
                                <w:sz w:val="20"/>
                              </w:rPr>
                            </w:pPr>
                            <w:r>
                              <w:rPr>
                                <w:b/>
                                <w:sz w:val="20"/>
                              </w:rPr>
                              <w:t>ARTICLE</w:t>
                            </w:r>
                            <w:r>
                              <w:rPr>
                                <w:b/>
                                <w:spacing w:val="-4"/>
                                <w:sz w:val="20"/>
                              </w:rPr>
                              <w:t xml:space="preserve"> </w:t>
                            </w:r>
                            <w:r>
                              <w:rPr>
                                <w:b/>
                                <w:sz w:val="20"/>
                              </w:rPr>
                              <w:t>13</w:t>
                            </w:r>
                            <w:r>
                              <w:rPr>
                                <w:b/>
                                <w:spacing w:val="-7"/>
                                <w:sz w:val="20"/>
                              </w:rPr>
                              <w:t xml:space="preserve"> </w:t>
                            </w:r>
                            <w:r>
                              <w:rPr>
                                <w:b/>
                                <w:sz w:val="20"/>
                              </w:rPr>
                              <w:t>-</w:t>
                            </w:r>
                            <w:r>
                              <w:rPr>
                                <w:b/>
                                <w:spacing w:val="-3"/>
                                <w:sz w:val="20"/>
                              </w:rPr>
                              <w:t xml:space="preserve"> </w:t>
                            </w:r>
                            <w:r>
                              <w:rPr>
                                <w:b/>
                                <w:spacing w:val="-2"/>
                                <w:sz w:val="20"/>
                              </w:rPr>
                              <w:t>CONTROLE</w:t>
                            </w:r>
                          </w:p>
                        </w:txbxContent>
                      </wps:txbx>
                      <wps:bodyPr wrap="square" lIns="0" tIns="0" rIns="0" bIns="0" rtlCol="0">
                        <a:noAutofit/>
                      </wps:bodyPr>
                    </wps:wsp>
                  </a:graphicData>
                </a:graphic>
              </wp:anchor>
            </w:drawing>
          </mc:Choice>
          <mc:Fallback>
            <w:pict>
              <v:shape id="_x0000_s1039" type="#_x0000_t202" style="position:absolute;margin-left:65.15pt;margin-top:12.15pt;width:464.9pt;height:15.6pt;z-index:-157224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" filled="f" strokeweight=".16931mm">
                <v:path arrowok="t"/>
                <v:textbox inset="0,0,0,0">
                  <w:txbxContent>
                    <w:p>
                      <w:pPr>
                        <w:spacing w:before="22"/>
                        <w:ind w:left="1" w:right="2"/>
                        <w:jc w:val="center"/>
                        <w:rPr>
                          <w:b/>
                          <w:sz w:val="20"/>
                        </w:rPr>
                      </w:pPr>
                      <w:r>
                        <w:rPr>
                          <w:b/>
                          <w:sz w:val="20"/>
                        </w:rPr>
                        <w:t>ARTICLE</w:t>
                      </w:r>
                      <w:r>
                        <w:rPr>
                          <w:b/>
                          <w:spacing w:val="-4"/>
                          <w:sz w:val="20"/>
                        </w:rPr>
                        <w:t xml:space="preserve"> </w:t>
                      </w:r>
                      <w:r>
                        <w:rPr>
                          <w:b/>
                          <w:sz w:val="20"/>
                        </w:rPr>
                        <w:t>13</w:t>
                      </w:r>
                      <w:r>
                        <w:rPr>
                          <w:b/>
                          <w:spacing w:val="-7"/>
                          <w:sz w:val="20"/>
                        </w:rPr>
                        <w:t xml:space="preserve"> </w:t>
                      </w:r>
                      <w:r>
                        <w:rPr>
                          <w:b/>
                          <w:sz w:val="20"/>
                        </w:rPr>
                        <w:t>-</w:t>
                      </w:r>
                      <w:r>
                        <w:rPr>
                          <w:b/>
                          <w:spacing w:val="-3"/>
                          <w:sz w:val="20"/>
                        </w:rPr>
                        <w:t xml:space="preserve"> </w:t>
                      </w:r>
                      <w:r>
                        <w:rPr>
                          <w:b/>
                          <w:spacing w:val="-2"/>
                          <w:sz w:val="20"/>
                        </w:rPr>
                        <w:t>CONTROLE</w:t>
                      </w:r>
                    </w:p>
                  </w:txbxContent>
                </v:textbox>
                <w10:wrap type="topAndBottom" anchorx="page"/>
              </v:shape>
            </w:pict>
          </mc:Fallback>
        </mc:AlternateContent>
      </w:r>
    </w:p>
    <w:p>
      <w:pPr>
        <w:pStyle w:val="Corpsdetexte"/>
        <w:spacing w:before="26"/>
      </w:pPr>
    </w:p>
    <w:p>
      <w:pPr>
        <w:pStyle w:val="Corpsdetexte"/>
        <w:spacing w:line="259" w:lineRule="auto"/>
        <w:ind w:left="141"/>
      </w:pPr>
      <w:r>
        <w:t>Le</w:t>
      </w:r>
      <w:r>
        <w:rPr>
          <w:spacing w:val="-1"/>
        </w:rPr>
        <w:t xml:space="preserve"> </w:t>
      </w:r>
      <w:r>
        <w:t>Centre Hospitalier de Versailles organise</w:t>
      </w:r>
      <w:r>
        <w:rPr>
          <w:spacing w:val="-5"/>
        </w:rPr>
        <w:t xml:space="preserve"> </w:t>
      </w:r>
      <w:r>
        <w:t>librement</w:t>
      </w:r>
      <w:r>
        <w:rPr>
          <w:spacing w:val="-3"/>
        </w:rPr>
        <w:t xml:space="preserve"> </w:t>
      </w:r>
      <w:r>
        <w:t>le</w:t>
      </w:r>
      <w:r>
        <w:rPr>
          <w:spacing w:val="-4"/>
        </w:rPr>
        <w:t xml:space="preserve"> </w:t>
      </w:r>
      <w:r>
        <w:t>contrôle</w:t>
      </w:r>
      <w:r>
        <w:rPr>
          <w:spacing w:val="-5"/>
        </w:rPr>
        <w:t xml:space="preserve"> </w:t>
      </w:r>
      <w:r>
        <w:t>des</w:t>
      </w:r>
      <w:r>
        <w:rPr>
          <w:spacing w:val="-2"/>
        </w:rPr>
        <w:t xml:space="preserve"> </w:t>
      </w:r>
      <w:r>
        <w:t>conditions</w:t>
      </w:r>
      <w:r>
        <w:rPr>
          <w:spacing w:val="-6"/>
        </w:rPr>
        <w:t xml:space="preserve"> </w:t>
      </w:r>
      <w:r>
        <w:t>d’occupation</w:t>
      </w:r>
      <w:r>
        <w:rPr>
          <w:spacing w:val="-2"/>
        </w:rPr>
        <w:t xml:space="preserve"> </w:t>
      </w:r>
      <w:r>
        <w:t>et</w:t>
      </w:r>
      <w:r>
        <w:rPr>
          <w:spacing w:val="-4"/>
        </w:rPr>
        <w:t xml:space="preserve"> </w:t>
      </w:r>
      <w:r>
        <w:t>d’utilisation</w:t>
      </w:r>
      <w:r>
        <w:rPr>
          <w:spacing w:val="-2"/>
        </w:rPr>
        <w:t xml:space="preserve"> </w:t>
      </w:r>
      <w:r>
        <w:t>de l’espace, sans information préalable de l’occupant.</w:t>
      </w:r>
    </w:p>
    <w:p>
      <w:pPr>
        <w:pStyle w:val="Corpsdetexte"/>
        <w:spacing w:line="259" w:lineRule="auto"/>
        <w:ind w:left="141"/>
      </w:pPr>
    </w:p>
    <w:p>
      <w:pPr>
        <w:pStyle w:val="Corpsdetexte"/>
        <w:ind w:left="23" w:right="-44"/>
      </w:pPr>
      <w:r>
        <w:rPr>
          <w:noProof/>
          <w:lang w:eastAsia="fr-FR"/>
        </w:rPr>
        <mc:AlternateContent>
          <mc:Choice Requires="wps">
            <w:drawing>
              <wp:inline distT="0" distB="0" distL="0" distR="0">
                <wp:extent cx="5904230" cy="200025"/>
                <wp:effectExtent l="9525" t="0" r="1270" b="9525"/>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200025"/>
                        </a:xfrm>
                        <a:prstGeom prst="rect">
                          <a:avLst/>
                        </a:prstGeom>
                        <a:ln w="6095">
                          <a:solidFill>
                            <a:srgbClr val="000000"/>
                          </a:solidFill>
                          <a:prstDash val="solid"/>
                        </a:ln>
                      </wps:spPr>
                      <wps:txbx>
                        <w:txbxContent>
                          <w:p>
                            <w:pPr>
                              <w:spacing w:before="22"/>
                              <w:ind w:left="2" w:right="2"/>
                              <w:jc w:val="center"/>
                              <w:rPr>
                                <w:b/>
                                <w:sz w:val="20"/>
                              </w:rPr>
                            </w:pPr>
                            <w:r>
                              <w:rPr>
                                <w:b/>
                                <w:sz w:val="20"/>
                              </w:rPr>
                              <w:t>ARTICLE</w:t>
                            </w:r>
                            <w:r>
                              <w:rPr>
                                <w:b/>
                                <w:spacing w:val="-4"/>
                                <w:sz w:val="20"/>
                              </w:rPr>
                              <w:t xml:space="preserve"> </w:t>
                            </w:r>
                            <w:r>
                              <w:rPr>
                                <w:b/>
                                <w:sz w:val="20"/>
                              </w:rPr>
                              <w:t>14</w:t>
                            </w:r>
                            <w:r>
                              <w:rPr>
                                <w:b/>
                                <w:spacing w:val="-7"/>
                                <w:sz w:val="20"/>
                              </w:rPr>
                              <w:t xml:space="preserve"> </w:t>
                            </w:r>
                            <w:r>
                              <w:rPr>
                                <w:b/>
                                <w:sz w:val="20"/>
                              </w:rPr>
                              <w:t>–</w:t>
                            </w:r>
                            <w:r>
                              <w:rPr>
                                <w:b/>
                                <w:spacing w:val="-3"/>
                                <w:sz w:val="20"/>
                              </w:rPr>
                              <w:t xml:space="preserve"> </w:t>
                            </w:r>
                            <w:r>
                              <w:rPr>
                                <w:b/>
                                <w:spacing w:val="-2"/>
                                <w:sz w:val="20"/>
                              </w:rPr>
                              <w:t>PERSONNEL</w:t>
                            </w:r>
                          </w:p>
                        </w:txbxContent>
                      </wps:txbx>
                      <wps:bodyPr wrap="square" lIns="0" tIns="0" rIns="0" bIns="0" rtlCol="0">
                        <a:noAutofit/>
                      </wps:bodyPr>
                    </wps:wsp>
                  </a:graphicData>
                </a:graphic>
              </wp:inline>
            </w:drawing>
          </mc:Choice>
          <mc:Fallback>
            <w:pict>
              <v:shape id="Textbox 16" o:spid="_x0000_s1040" type="#_x0000_t202" style="width:464.9pt;height:1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" filled="f" strokeweight=".16931mm">
                <v:path arrowok="t"/>
                <v:textbox inset="0,0,0,0">
                  <w:txbxContent>
                    <w:p>
                      <w:pPr>
                        <w:spacing w:before="22"/>
                        <w:ind w:left="2" w:right="2"/>
                        <w:jc w:val="center"/>
                        <w:rPr>
                          <w:b/>
                          <w:sz w:val="20"/>
                        </w:rPr>
                      </w:pPr>
                      <w:r>
                        <w:rPr>
                          <w:b/>
                          <w:sz w:val="20"/>
                        </w:rPr>
                        <w:t>ARTICLE</w:t>
                      </w:r>
                      <w:r>
                        <w:rPr>
                          <w:b/>
                          <w:spacing w:val="-4"/>
                          <w:sz w:val="20"/>
                        </w:rPr>
                        <w:t xml:space="preserve"> </w:t>
                      </w:r>
                      <w:r>
                        <w:rPr>
                          <w:b/>
                          <w:sz w:val="20"/>
                        </w:rPr>
                        <w:t>14</w:t>
                      </w:r>
                      <w:r>
                        <w:rPr>
                          <w:b/>
                          <w:spacing w:val="-7"/>
                          <w:sz w:val="20"/>
                        </w:rPr>
                        <w:t xml:space="preserve"> </w:t>
                      </w:r>
                      <w:r>
                        <w:rPr>
                          <w:b/>
                          <w:sz w:val="20"/>
                        </w:rPr>
                        <w:t>–</w:t>
                      </w:r>
                      <w:r>
                        <w:rPr>
                          <w:b/>
                          <w:spacing w:val="-3"/>
                          <w:sz w:val="20"/>
                        </w:rPr>
                        <w:t xml:space="preserve"> </w:t>
                      </w:r>
                      <w:r>
                        <w:rPr>
                          <w:b/>
                          <w:spacing w:val="-2"/>
                          <w:sz w:val="20"/>
                        </w:rPr>
                        <w:t>PERSONNEL</w:t>
                      </w:r>
                    </w:p>
                  </w:txbxContent>
                </v:textbox>
                <w10:anchorlock/>
              </v:shape>
            </w:pict>
          </mc:Fallback>
        </mc:AlternateContent>
      </w:r>
    </w:p>
    <w:p>
      <w:pPr>
        <w:pStyle w:val="Corpsdetexte"/>
        <w:spacing w:before="228" w:line="259" w:lineRule="auto"/>
        <w:ind w:left="141" w:right="142"/>
        <w:jc w:val="both"/>
      </w:pPr>
      <w:r>
        <w:t>L’occupant doit vérifier que tout intervenant, agissant pour son compte, possède les qualifications</w:t>
      </w:r>
      <w:r>
        <w:rPr>
          <w:spacing w:val="-4"/>
        </w:rPr>
        <w:t xml:space="preserve"> </w:t>
      </w:r>
      <w:r>
        <w:t>professionnelles</w:t>
      </w:r>
      <w:r>
        <w:rPr>
          <w:spacing w:val="-4"/>
        </w:rPr>
        <w:t xml:space="preserve"> </w:t>
      </w:r>
      <w:r>
        <w:t>nécessaires. Il</w:t>
      </w:r>
      <w:r>
        <w:rPr>
          <w:spacing w:val="-1"/>
        </w:rPr>
        <w:t xml:space="preserve"> </w:t>
      </w:r>
      <w:r>
        <w:t>doit</w:t>
      </w:r>
      <w:r>
        <w:rPr>
          <w:spacing w:val="-4"/>
        </w:rPr>
        <w:t xml:space="preserve"> </w:t>
      </w:r>
      <w:r>
        <w:t>pouvoir</w:t>
      </w:r>
      <w:r>
        <w:rPr>
          <w:spacing w:val="-5"/>
        </w:rPr>
        <w:t xml:space="preserve"> </w:t>
      </w:r>
      <w:r>
        <w:t>en attester</w:t>
      </w:r>
      <w:r>
        <w:rPr>
          <w:spacing w:val="-2"/>
        </w:rPr>
        <w:t xml:space="preserve"> </w:t>
      </w:r>
      <w:r>
        <w:t>sur</w:t>
      </w:r>
      <w:r>
        <w:rPr>
          <w:spacing w:val="-3"/>
        </w:rPr>
        <w:t xml:space="preserve"> </w:t>
      </w:r>
      <w:r>
        <w:t>simple</w:t>
      </w:r>
      <w:r>
        <w:rPr>
          <w:spacing w:val="-5"/>
        </w:rPr>
        <w:t xml:space="preserve"> </w:t>
      </w:r>
      <w:r>
        <w:t>demande du Centre Hospitalier de Versailles.</w:t>
      </w:r>
    </w:p>
    <w:p>
      <w:pPr>
        <w:pStyle w:val="Corpsdetexte"/>
        <w:spacing w:before="18"/>
      </w:pPr>
    </w:p>
    <w:p>
      <w:pPr>
        <w:pStyle w:val="Corpsdetexte"/>
        <w:spacing w:line="259" w:lineRule="auto"/>
        <w:ind w:left="141" w:right="142"/>
        <w:jc w:val="both"/>
      </w:pPr>
      <w:r>
        <w:t>Le personnel employé</w:t>
      </w:r>
      <w:r>
        <w:rPr>
          <w:spacing w:val="-1"/>
        </w:rPr>
        <w:t xml:space="preserve"> </w:t>
      </w:r>
      <w:r>
        <w:t>par l’occupant doit être en situation régulière</w:t>
      </w:r>
      <w:r>
        <w:rPr>
          <w:spacing w:val="-1"/>
        </w:rPr>
        <w:t xml:space="preserve"> </w:t>
      </w:r>
      <w:r>
        <w:t>au regard de la loi et notamment du code du Travail.</w:t>
      </w:r>
    </w:p>
    <w:p>
      <w:pPr>
        <w:pStyle w:val="Corpsdetexte"/>
        <w:spacing w:before="19"/>
      </w:pPr>
    </w:p>
    <w:p>
      <w:pPr>
        <w:pStyle w:val="Corpsdetexte"/>
        <w:spacing w:line="259" w:lineRule="auto"/>
        <w:ind w:left="141" w:right="139"/>
        <w:jc w:val="both"/>
      </w:pPr>
      <w:r>
        <w:t>Le</w:t>
      </w:r>
      <w:r>
        <w:rPr>
          <w:spacing w:val="-8"/>
        </w:rPr>
        <w:t xml:space="preserve"> </w:t>
      </w:r>
      <w:r>
        <w:t>non-respect</w:t>
      </w:r>
      <w:r>
        <w:rPr>
          <w:spacing w:val="-8"/>
        </w:rPr>
        <w:t xml:space="preserve"> </w:t>
      </w:r>
      <w:r>
        <w:t>du</w:t>
      </w:r>
      <w:r>
        <w:rPr>
          <w:spacing w:val="-8"/>
        </w:rPr>
        <w:t xml:space="preserve"> </w:t>
      </w:r>
      <w:r>
        <w:t>présent</w:t>
      </w:r>
      <w:r>
        <w:rPr>
          <w:spacing w:val="-11"/>
        </w:rPr>
        <w:t xml:space="preserve"> </w:t>
      </w:r>
      <w:r>
        <w:t>article</w:t>
      </w:r>
      <w:r>
        <w:rPr>
          <w:spacing w:val="-8"/>
        </w:rPr>
        <w:t xml:space="preserve"> </w:t>
      </w:r>
      <w:r>
        <w:t>entrainera</w:t>
      </w:r>
      <w:r>
        <w:rPr>
          <w:spacing w:val="-9"/>
        </w:rPr>
        <w:t xml:space="preserve"> </w:t>
      </w:r>
      <w:r>
        <w:t>la</w:t>
      </w:r>
      <w:r>
        <w:rPr>
          <w:spacing w:val="-7"/>
        </w:rPr>
        <w:t xml:space="preserve"> </w:t>
      </w:r>
      <w:r>
        <w:t>résiliation</w:t>
      </w:r>
      <w:r>
        <w:rPr>
          <w:spacing w:val="-12"/>
        </w:rPr>
        <w:t xml:space="preserve"> </w:t>
      </w:r>
      <w:r>
        <w:t>immédiate</w:t>
      </w:r>
      <w:r>
        <w:rPr>
          <w:spacing w:val="-10"/>
        </w:rPr>
        <w:t xml:space="preserve"> </w:t>
      </w:r>
      <w:r>
        <w:t>et</w:t>
      </w:r>
      <w:r>
        <w:rPr>
          <w:spacing w:val="-8"/>
        </w:rPr>
        <w:t xml:space="preserve"> </w:t>
      </w:r>
      <w:r>
        <w:t>sans</w:t>
      </w:r>
      <w:r>
        <w:rPr>
          <w:spacing w:val="-11"/>
        </w:rPr>
        <w:t xml:space="preserve"> </w:t>
      </w:r>
      <w:r>
        <w:t>indemnisation de la présente convention.</w:t>
      </w:r>
    </w:p>
    <w:p>
      <w:pPr>
        <w:pStyle w:val="Corpsdetexte"/>
        <w:spacing w:before="9"/>
        <w:rPr>
          <w:sz w:val="17"/>
        </w:rPr>
      </w:pPr>
      <w:r>
        <w:rPr>
          <w:noProof/>
          <w:sz w:val="17"/>
          <w:lang w:eastAsia="fr-FR"/>
        </w:rPr>
        <mc:AlternateContent>
          <mc:Choice Requires="wps">
            <w:drawing>
              <wp:anchor distT="0" distB="0" distL="0" distR="0" simplePos="0" relativeHeight="487595008" behindDoc="1" locked="0" layoutInCell="1" allowOverlap="1">
                <wp:simplePos x="0" y="0"/>
                <wp:positionH relativeFrom="page">
                  <wp:posOffset>827532</wp:posOffset>
                </wp:positionH>
                <wp:positionV relativeFrom="paragraph">
                  <wp:posOffset>155882</wp:posOffset>
                </wp:positionV>
                <wp:extent cx="5904230" cy="198120"/>
                <wp:effectExtent l="0" t="0" r="0" b="0"/>
                <wp:wrapTopAndBottom/>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198120"/>
                        </a:xfrm>
                        <a:prstGeom prst="rect">
                          <a:avLst/>
                        </a:prstGeom>
                        <a:ln w="6095">
                          <a:solidFill>
                            <a:srgbClr val="000000"/>
                          </a:solidFill>
                          <a:prstDash val="solid"/>
                        </a:ln>
                      </wps:spPr>
                      <wps:txbx>
                        <w:txbxContent>
                          <w:p>
                            <w:pPr>
                              <w:spacing w:before="22"/>
                              <w:ind w:right="2"/>
                              <w:jc w:val="center"/>
                              <w:rPr>
                                <w:b/>
                                <w:sz w:val="20"/>
                              </w:rPr>
                            </w:pPr>
                            <w:r>
                              <w:rPr>
                                <w:b/>
                                <w:sz w:val="20"/>
                              </w:rPr>
                              <w:t>ARTICLE</w:t>
                            </w:r>
                            <w:r>
                              <w:rPr>
                                <w:b/>
                                <w:spacing w:val="-4"/>
                                <w:sz w:val="20"/>
                              </w:rPr>
                              <w:t xml:space="preserve"> </w:t>
                            </w:r>
                            <w:r>
                              <w:rPr>
                                <w:b/>
                                <w:sz w:val="20"/>
                              </w:rPr>
                              <w:t>15</w:t>
                            </w:r>
                            <w:r>
                              <w:rPr>
                                <w:b/>
                                <w:spacing w:val="-8"/>
                                <w:sz w:val="20"/>
                              </w:rPr>
                              <w:t xml:space="preserve"> </w:t>
                            </w:r>
                            <w:r>
                              <w:rPr>
                                <w:b/>
                                <w:sz w:val="20"/>
                              </w:rPr>
                              <w:t>-</w:t>
                            </w:r>
                            <w:r>
                              <w:rPr>
                                <w:b/>
                                <w:spacing w:val="-4"/>
                                <w:sz w:val="20"/>
                              </w:rPr>
                              <w:t xml:space="preserve"> </w:t>
                            </w:r>
                            <w:r>
                              <w:rPr>
                                <w:b/>
                                <w:sz w:val="20"/>
                              </w:rPr>
                              <w:t>SECRET</w:t>
                            </w:r>
                            <w:r>
                              <w:rPr>
                                <w:b/>
                                <w:spacing w:val="-3"/>
                                <w:sz w:val="20"/>
                              </w:rPr>
                              <w:t xml:space="preserve"> </w:t>
                            </w:r>
                            <w:r>
                              <w:rPr>
                                <w:b/>
                                <w:spacing w:val="-2"/>
                                <w:sz w:val="20"/>
                              </w:rPr>
                              <w:t>PROFESSIONNEL</w:t>
                            </w:r>
                          </w:p>
                        </w:txbxContent>
                      </wps:txbx>
                      <wps:bodyPr wrap="square" lIns="0" tIns="0" rIns="0" bIns="0" rtlCol="0">
                        <a:noAutofit/>
                      </wps:bodyPr>
                    </wps:wsp>
                  </a:graphicData>
                </a:graphic>
              </wp:anchor>
            </w:drawing>
          </mc:Choice>
          <mc:Fallback>
            <w:pict>
              <v:shape id="Textbox 17" o:spid="_x0000_s1041" type="#_x0000_t202" style="position:absolute;margin-left:65.15pt;margin-top:12.25pt;width:464.9pt;height:15.6pt;z-index:-157214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" filled="f" strokeweight=".16931mm">
                <v:path arrowok="t"/>
                <v:textbox inset="0,0,0,0">
                  <w:txbxContent>
                    <w:p>
                      <w:pPr>
                        <w:spacing w:before="22"/>
                        <w:ind w:right="2"/>
                        <w:jc w:val="center"/>
                        <w:rPr>
                          <w:b/>
                          <w:sz w:val="20"/>
                        </w:rPr>
                      </w:pPr>
                      <w:r>
                        <w:rPr>
                          <w:b/>
                          <w:sz w:val="20"/>
                        </w:rPr>
                        <w:t>ARTICLE</w:t>
                      </w:r>
                      <w:r>
                        <w:rPr>
                          <w:b/>
                          <w:spacing w:val="-4"/>
                          <w:sz w:val="20"/>
                        </w:rPr>
                        <w:t xml:space="preserve"> </w:t>
                      </w:r>
                      <w:r>
                        <w:rPr>
                          <w:b/>
                          <w:sz w:val="20"/>
                        </w:rPr>
                        <w:t>15</w:t>
                      </w:r>
                      <w:r>
                        <w:rPr>
                          <w:b/>
                          <w:spacing w:val="-8"/>
                          <w:sz w:val="20"/>
                        </w:rPr>
                        <w:t xml:space="preserve"> </w:t>
                      </w:r>
                      <w:r>
                        <w:rPr>
                          <w:b/>
                          <w:sz w:val="20"/>
                        </w:rPr>
                        <w:t>-</w:t>
                      </w:r>
                      <w:r>
                        <w:rPr>
                          <w:b/>
                          <w:spacing w:val="-4"/>
                          <w:sz w:val="20"/>
                        </w:rPr>
                        <w:t xml:space="preserve"> </w:t>
                      </w:r>
                      <w:r>
                        <w:rPr>
                          <w:b/>
                          <w:sz w:val="20"/>
                        </w:rPr>
                        <w:t>SECRET</w:t>
                      </w:r>
                      <w:r>
                        <w:rPr>
                          <w:b/>
                          <w:spacing w:val="-3"/>
                          <w:sz w:val="20"/>
                        </w:rPr>
                        <w:t xml:space="preserve"> </w:t>
                      </w:r>
                      <w:r>
                        <w:rPr>
                          <w:b/>
                          <w:spacing w:val="-2"/>
                          <w:sz w:val="20"/>
                        </w:rPr>
                        <w:t>PROFESSIONNEL</w:t>
                      </w:r>
                    </w:p>
                  </w:txbxContent>
                </v:textbox>
                <w10:wrap type="topAndBottom" anchorx="page"/>
              </v:shape>
            </w:pict>
          </mc:Fallback>
        </mc:AlternateContent>
      </w:r>
    </w:p>
    <w:p>
      <w:pPr>
        <w:pStyle w:val="Corpsdetexte"/>
        <w:spacing w:before="23"/>
      </w:pPr>
    </w:p>
    <w:p>
      <w:pPr>
        <w:pStyle w:val="Corpsdetexte"/>
        <w:spacing w:before="1" w:line="261" w:lineRule="auto"/>
        <w:ind w:left="141" w:right="144"/>
        <w:jc w:val="both"/>
      </w:pPr>
      <w:r>
        <w:t>L’occupant s’engage à ne pas utiliser les clichés réalisés ainsi qu’à ne jamais divulguer, céder ou vendre le fichier constitué à partir des parturientes.</w:t>
      </w:r>
    </w:p>
    <w:p>
      <w:pPr>
        <w:pStyle w:val="Corpsdetexte"/>
        <w:spacing w:before="14"/>
      </w:pPr>
    </w:p>
    <w:p>
      <w:pPr>
        <w:pStyle w:val="Corpsdetexte"/>
        <w:spacing w:line="259" w:lineRule="auto"/>
        <w:ind w:left="141" w:right="140"/>
        <w:jc w:val="both"/>
      </w:pPr>
      <w:r>
        <w:t>Il s’engage à respecter les obligations de réserve et de discrétion pour toute information administrative ou médicale relative à un patient qu’il viendrait à apprendre et s’interdire toute exploitation de quelque nature que ce soit.</w:t>
      </w:r>
    </w:p>
    <w:p>
      <w:pPr>
        <w:pStyle w:val="Corpsdetexte"/>
        <w:spacing w:before="8"/>
        <w:rPr>
          <w:sz w:val="17"/>
        </w:rPr>
      </w:pPr>
      <w:r>
        <w:rPr>
          <w:noProof/>
          <w:sz w:val="17"/>
          <w:lang w:eastAsia="fr-FR"/>
        </w:rPr>
        <mc:AlternateContent>
          <mc:Choice Requires="wps">
            <w:drawing>
              <wp:anchor distT="0" distB="0" distL="0" distR="0" simplePos="0" relativeHeight="487595520" behindDoc="1" locked="0" layoutInCell="1" allowOverlap="1">
                <wp:simplePos x="0" y="0"/>
                <wp:positionH relativeFrom="page">
                  <wp:posOffset>827532</wp:posOffset>
                </wp:positionH>
                <wp:positionV relativeFrom="paragraph">
                  <wp:posOffset>154969</wp:posOffset>
                </wp:positionV>
                <wp:extent cx="5904230" cy="198120"/>
                <wp:effectExtent l="0" t="0" r="0" b="0"/>
                <wp:wrapTopAndBottom/>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198120"/>
                        </a:xfrm>
                        <a:prstGeom prst="rect">
                          <a:avLst/>
                        </a:prstGeom>
                        <a:ln w="6095">
                          <a:solidFill>
                            <a:srgbClr val="000000"/>
                          </a:solidFill>
                          <a:prstDash val="solid"/>
                        </a:ln>
                      </wps:spPr>
                      <wps:txbx>
                        <w:txbxContent>
                          <w:p>
                            <w:pPr>
                              <w:spacing w:before="22"/>
                              <w:ind w:right="2"/>
                              <w:jc w:val="center"/>
                              <w:rPr>
                                <w:b/>
                                <w:sz w:val="20"/>
                              </w:rPr>
                            </w:pPr>
                            <w:r>
                              <w:rPr>
                                <w:b/>
                                <w:sz w:val="20"/>
                              </w:rPr>
                              <w:t>ARTICLE</w:t>
                            </w:r>
                            <w:r>
                              <w:rPr>
                                <w:b/>
                                <w:spacing w:val="-4"/>
                                <w:sz w:val="20"/>
                              </w:rPr>
                              <w:t xml:space="preserve"> </w:t>
                            </w:r>
                            <w:r>
                              <w:rPr>
                                <w:b/>
                                <w:sz w:val="20"/>
                              </w:rPr>
                              <w:t>16</w:t>
                            </w:r>
                            <w:r>
                              <w:rPr>
                                <w:b/>
                                <w:spacing w:val="-7"/>
                                <w:sz w:val="20"/>
                              </w:rPr>
                              <w:t xml:space="preserve"> </w:t>
                            </w:r>
                            <w:r>
                              <w:rPr>
                                <w:b/>
                                <w:sz w:val="20"/>
                              </w:rPr>
                              <w:t>-</w:t>
                            </w:r>
                            <w:r>
                              <w:rPr>
                                <w:b/>
                                <w:spacing w:val="-3"/>
                                <w:sz w:val="20"/>
                              </w:rPr>
                              <w:t xml:space="preserve"> </w:t>
                            </w:r>
                            <w:r>
                              <w:rPr>
                                <w:b/>
                                <w:spacing w:val="-2"/>
                                <w:sz w:val="20"/>
                              </w:rPr>
                              <w:t>ASSURANCE</w:t>
                            </w:r>
                          </w:p>
                        </w:txbxContent>
                      </wps:txbx>
                      <wps:bodyPr wrap="square" lIns="0" tIns="0" rIns="0" bIns="0" rtlCol="0">
                        <a:noAutofit/>
                      </wps:bodyPr>
                    </wps:wsp>
                  </a:graphicData>
                </a:graphic>
              </wp:anchor>
            </w:drawing>
          </mc:Choice>
          <mc:Fallback>
            <w:pict>
              <v:shape id="Textbox 18" o:spid="_x0000_s1042" type="#_x0000_t202" style="position:absolute;margin-left:65.15pt;margin-top:12.2pt;width:464.9pt;height:15.6pt;z-index:-157209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" filled="f" strokeweight=".16931mm">
                <v:path arrowok="t"/>
                <v:textbox inset="0,0,0,0">
                  <w:txbxContent>
                    <w:p>
                      <w:pPr>
                        <w:spacing w:before="22"/>
                        <w:ind w:right="2"/>
                        <w:jc w:val="center"/>
                        <w:rPr>
                          <w:b/>
                          <w:sz w:val="20"/>
                        </w:rPr>
                      </w:pPr>
                      <w:r>
                        <w:rPr>
                          <w:b/>
                          <w:sz w:val="20"/>
                        </w:rPr>
                        <w:t>ARTICLE</w:t>
                      </w:r>
                      <w:r>
                        <w:rPr>
                          <w:b/>
                          <w:spacing w:val="-4"/>
                          <w:sz w:val="20"/>
                        </w:rPr>
                        <w:t xml:space="preserve"> </w:t>
                      </w:r>
                      <w:r>
                        <w:rPr>
                          <w:b/>
                          <w:sz w:val="20"/>
                        </w:rPr>
                        <w:t>16</w:t>
                      </w:r>
                      <w:r>
                        <w:rPr>
                          <w:b/>
                          <w:spacing w:val="-7"/>
                          <w:sz w:val="20"/>
                        </w:rPr>
                        <w:t xml:space="preserve"> </w:t>
                      </w:r>
                      <w:r>
                        <w:rPr>
                          <w:b/>
                          <w:sz w:val="20"/>
                        </w:rPr>
                        <w:t>-</w:t>
                      </w:r>
                      <w:r>
                        <w:rPr>
                          <w:b/>
                          <w:spacing w:val="-3"/>
                          <w:sz w:val="20"/>
                        </w:rPr>
                        <w:t xml:space="preserve"> </w:t>
                      </w:r>
                      <w:r>
                        <w:rPr>
                          <w:b/>
                          <w:spacing w:val="-2"/>
                          <w:sz w:val="20"/>
                        </w:rPr>
                        <w:t>ASSURANCE</w:t>
                      </w:r>
                    </w:p>
                  </w:txbxContent>
                </v:textbox>
                <w10:wrap type="topAndBottom" anchorx="page"/>
              </v:shape>
            </w:pict>
          </mc:Fallback>
        </mc:AlternateContent>
      </w:r>
    </w:p>
    <w:p>
      <w:pPr>
        <w:pStyle w:val="Corpsdetexte"/>
        <w:spacing w:before="26"/>
      </w:pPr>
    </w:p>
    <w:p>
      <w:pPr>
        <w:pStyle w:val="Corpsdetexte"/>
        <w:spacing w:line="259" w:lineRule="auto"/>
        <w:ind w:left="141" w:right="141"/>
        <w:jc w:val="both"/>
      </w:pPr>
      <w:r>
        <w:t>L’occupant doit contracter, auprès d’une compagnie notoirement solvable, les assurances permettant</w:t>
      </w:r>
      <w:r>
        <w:rPr>
          <w:spacing w:val="-6"/>
        </w:rPr>
        <w:t xml:space="preserve"> </w:t>
      </w:r>
      <w:r>
        <w:t>de</w:t>
      </w:r>
      <w:r>
        <w:rPr>
          <w:spacing w:val="-5"/>
        </w:rPr>
        <w:t xml:space="preserve"> </w:t>
      </w:r>
      <w:r>
        <w:t>garantir</w:t>
      </w:r>
      <w:r>
        <w:rPr>
          <w:spacing w:val="-4"/>
        </w:rPr>
        <w:t xml:space="preserve"> </w:t>
      </w:r>
      <w:r>
        <w:t>sa</w:t>
      </w:r>
      <w:r>
        <w:rPr>
          <w:spacing w:val="-3"/>
        </w:rPr>
        <w:t xml:space="preserve"> </w:t>
      </w:r>
      <w:r>
        <w:t>responsabilité,</w:t>
      </w:r>
      <w:r>
        <w:rPr>
          <w:spacing w:val="-7"/>
        </w:rPr>
        <w:t xml:space="preserve"> </w:t>
      </w:r>
      <w:r>
        <w:t>qu’elle</w:t>
      </w:r>
      <w:r>
        <w:rPr>
          <w:spacing w:val="-4"/>
        </w:rPr>
        <w:t xml:space="preserve"> </w:t>
      </w:r>
      <w:r>
        <w:t>soit</w:t>
      </w:r>
      <w:r>
        <w:rPr>
          <w:spacing w:val="-6"/>
        </w:rPr>
        <w:t xml:space="preserve"> </w:t>
      </w:r>
      <w:r>
        <w:t>civile</w:t>
      </w:r>
      <w:r>
        <w:rPr>
          <w:spacing w:val="-6"/>
        </w:rPr>
        <w:t xml:space="preserve"> </w:t>
      </w:r>
      <w:r>
        <w:t>ou</w:t>
      </w:r>
      <w:r>
        <w:rPr>
          <w:spacing w:val="-4"/>
        </w:rPr>
        <w:t xml:space="preserve"> </w:t>
      </w:r>
      <w:r>
        <w:t>couvrant</w:t>
      </w:r>
      <w:r>
        <w:rPr>
          <w:spacing w:val="-4"/>
        </w:rPr>
        <w:t xml:space="preserve"> </w:t>
      </w:r>
      <w:r>
        <w:t>les</w:t>
      </w:r>
      <w:r>
        <w:rPr>
          <w:spacing w:val="-5"/>
        </w:rPr>
        <w:t xml:space="preserve"> </w:t>
      </w:r>
      <w:r>
        <w:t>dommages</w:t>
      </w:r>
      <w:r>
        <w:rPr>
          <w:spacing w:val="-5"/>
        </w:rPr>
        <w:t xml:space="preserve"> </w:t>
      </w:r>
      <w:r>
        <w:t xml:space="preserve">aux biens, à l’égard des établissements et des tiers victimes d’accidents, ou de dommages causés dans le cadre de l’exécution de la convention, notamment par la possession ou </w:t>
      </w:r>
      <w:r>
        <w:rPr>
          <w:spacing w:val="-2"/>
        </w:rPr>
        <w:t>l’exploitation</w:t>
      </w:r>
      <w:r>
        <w:rPr>
          <w:spacing w:val="-11"/>
        </w:rPr>
        <w:t xml:space="preserve"> </w:t>
      </w:r>
      <w:r>
        <w:rPr>
          <w:spacing w:val="-2"/>
        </w:rPr>
        <w:t>de</w:t>
      </w:r>
      <w:r>
        <w:rPr>
          <w:spacing w:val="-13"/>
        </w:rPr>
        <w:t xml:space="preserve"> </w:t>
      </w:r>
      <w:r>
        <w:rPr>
          <w:spacing w:val="-2"/>
        </w:rPr>
        <w:t>ses</w:t>
      </w:r>
      <w:r>
        <w:rPr>
          <w:spacing w:val="-11"/>
        </w:rPr>
        <w:t xml:space="preserve"> </w:t>
      </w:r>
      <w:r>
        <w:rPr>
          <w:spacing w:val="-2"/>
        </w:rPr>
        <w:t>équipements</w:t>
      </w:r>
      <w:r>
        <w:rPr>
          <w:spacing w:val="-12"/>
        </w:rPr>
        <w:t xml:space="preserve"> </w:t>
      </w:r>
      <w:r>
        <w:rPr>
          <w:spacing w:val="-2"/>
        </w:rPr>
        <w:t>propres</w:t>
      </w:r>
      <w:r>
        <w:rPr>
          <w:spacing w:val="-10"/>
        </w:rPr>
        <w:t xml:space="preserve"> </w:t>
      </w:r>
      <w:r>
        <w:rPr>
          <w:spacing w:val="-2"/>
        </w:rPr>
        <w:t>et</w:t>
      </w:r>
      <w:r>
        <w:rPr>
          <w:spacing w:val="-12"/>
        </w:rPr>
        <w:t xml:space="preserve"> </w:t>
      </w:r>
      <w:r>
        <w:rPr>
          <w:spacing w:val="-2"/>
        </w:rPr>
        <w:t>de</w:t>
      </w:r>
      <w:r>
        <w:rPr>
          <w:spacing w:val="-11"/>
        </w:rPr>
        <w:t xml:space="preserve"> </w:t>
      </w:r>
      <w:r>
        <w:rPr>
          <w:spacing w:val="-2"/>
        </w:rPr>
        <w:t>sa</w:t>
      </w:r>
      <w:r>
        <w:rPr>
          <w:spacing w:val="-14"/>
        </w:rPr>
        <w:t xml:space="preserve"> </w:t>
      </w:r>
      <w:r>
        <w:rPr>
          <w:spacing w:val="-2"/>
        </w:rPr>
        <w:t>présence</w:t>
      </w:r>
      <w:r>
        <w:rPr>
          <w:spacing w:val="-11"/>
        </w:rPr>
        <w:t xml:space="preserve"> </w:t>
      </w:r>
      <w:r>
        <w:rPr>
          <w:spacing w:val="-2"/>
        </w:rPr>
        <w:t>dans</w:t>
      </w:r>
      <w:r>
        <w:rPr>
          <w:spacing w:val="-14"/>
        </w:rPr>
        <w:t xml:space="preserve"> </w:t>
      </w:r>
      <w:r>
        <w:rPr>
          <w:spacing w:val="-2"/>
        </w:rPr>
        <w:t>les</w:t>
      </w:r>
      <w:r>
        <w:rPr>
          <w:spacing w:val="-14"/>
        </w:rPr>
        <w:t xml:space="preserve"> </w:t>
      </w:r>
      <w:r>
        <w:rPr>
          <w:spacing w:val="-2"/>
        </w:rPr>
        <w:t>lieux</w:t>
      </w:r>
      <w:r>
        <w:rPr>
          <w:spacing w:val="-14"/>
        </w:rPr>
        <w:t xml:space="preserve"> </w:t>
      </w:r>
      <w:r>
        <w:rPr>
          <w:spacing w:val="-2"/>
        </w:rPr>
        <w:t>mis</w:t>
      </w:r>
      <w:r>
        <w:rPr>
          <w:spacing w:val="-14"/>
        </w:rPr>
        <w:t xml:space="preserve"> </w:t>
      </w:r>
      <w:r>
        <w:rPr>
          <w:spacing w:val="-2"/>
        </w:rPr>
        <w:t>à</w:t>
      </w:r>
      <w:r>
        <w:rPr>
          <w:spacing w:val="-11"/>
        </w:rPr>
        <w:t xml:space="preserve"> </w:t>
      </w:r>
      <w:r>
        <w:rPr>
          <w:spacing w:val="-2"/>
        </w:rPr>
        <w:t>disposition.</w:t>
      </w:r>
    </w:p>
    <w:p>
      <w:pPr>
        <w:pStyle w:val="Corpsdetexte"/>
        <w:spacing w:before="16"/>
      </w:pPr>
    </w:p>
    <w:p>
      <w:pPr>
        <w:pStyle w:val="Corpsdetexte"/>
        <w:spacing w:line="259" w:lineRule="auto"/>
        <w:ind w:left="141" w:right="137"/>
        <w:jc w:val="both"/>
      </w:pPr>
      <w:r>
        <w:t>Cette</w:t>
      </w:r>
      <w:r>
        <w:rPr>
          <w:spacing w:val="-18"/>
        </w:rPr>
        <w:t xml:space="preserve"> </w:t>
      </w:r>
      <w:r>
        <w:t>garantie</w:t>
      </w:r>
      <w:r>
        <w:rPr>
          <w:spacing w:val="-18"/>
        </w:rPr>
        <w:t xml:space="preserve"> </w:t>
      </w:r>
      <w:r>
        <w:t>d’assurance</w:t>
      </w:r>
      <w:r>
        <w:rPr>
          <w:spacing w:val="-17"/>
        </w:rPr>
        <w:t xml:space="preserve"> </w:t>
      </w:r>
      <w:r>
        <w:t>a</w:t>
      </w:r>
      <w:r>
        <w:rPr>
          <w:spacing w:val="-18"/>
        </w:rPr>
        <w:t xml:space="preserve"> </w:t>
      </w:r>
      <w:r>
        <w:t>pour</w:t>
      </w:r>
      <w:r>
        <w:rPr>
          <w:spacing w:val="-17"/>
        </w:rPr>
        <w:t xml:space="preserve"> </w:t>
      </w:r>
      <w:r>
        <w:t>objet</w:t>
      </w:r>
      <w:r>
        <w:rPr>
          <w:spacing w:val="-18"/>
        </w:rPr>
        <w:t xml:space="preserve"> </w:t>
      </w:r>
      <w:r>
        <w:t>de</w:t>
      </w:r>
      <w:r>
        <w:rPr>
          <w:spacing w:val="-18"/>
        </w:rPr>
        <w:t xml:space="preserve"> </w:t>
      </w:r>
      <w:r>
        <w:t>couvrir</w:t>
      </w:r>
      <w:r>
        <w:rPr>
          <w:spacing w:val="-17"/>
        </w:rPr>
        <w:t xml:space="preserve"> </w:t>
      </w:r>
      <w:r>
        <w:t>l’occupant</w:t>
      </w:r>
      <w:r>
        <w:rPr>
          <w:spacing w:val="-18"/>
        </w:rPr>
        <w:t xml:space="preserve"> </w:t>
      </w:r>
      <w:r>
        <w:t>des</w:t>
      </w:r>
      <w:r>
        <w:rPr>
          <w:spacing w:val="-17"/>
        </w:rPr>
        <w:t xml:space="preserve"> </w:t>
      </w:r>
      <w:r>
        <w:t>conséquences</w:t>
      </w:r>
      <w:r>
        <w:rPr>
          <w:spacing w:val="-18"/>
        </w:rPr>
        <w:t xml:space="preserve"> </w:t>
      </w:r>
      <w:r>
        <w:t>pécuniaires de sa responsabilité civile, quel qu’en soit le fondement juridique, qu’il est susceptible d’encourir vis-à-vis</w:t>
      </w:r>
      <w:r>
        <w:rPr>
          <w:spacing w:val="-2"/>
        </w:rPr>
        <w:t xml:space="preserve"> </w:t>
      </w:r>
      <w:r>
        <w:t>des tiers et</w:t>
      </w:r>
      <w:r>
        <w:rPr>
          <w:spacing w:val="-1"/>
        </w:rPr>
        <w:t xml:space="preserve"> </w:t>
      </w:r>
      <w:r>
        <w:t>des usagers en raison</w:t>
      </w:r>
      <w:r>
        <w:rPr>
          <w:spacing w:val="-1"/>
        </w:rPr>
        <w:t xml:space="preserve"> </w:t>
      </w:r>
      <w:r>
        <w:t>des dommages corporels,</w:t>
      </w:r>
      <w:r>
        <w:rPr>
          <w:spacing w:val="-2"/>
        </w:rPr>
        <w:t xml:space="preserve"> </w:t>
      </w:r>
      <w:r>
        <w:t>ainsi que des dommages matériels et immatériels consécutifs, et qui trouvent leurs origines dans l’exécution de la présente convention.</w:t>
      </w:r>
    </w:p>
    <w:p>
      <w:pPr>
        <w:pStyle w:val="Corpsdetexte"/>
        <w:spacing w:before="9"/>
        <w:rPr>
          <w:sz w:val="17"/>
        </w:rPr>
      </w:pPr>
      <w:r>
        <w:rPr>
          <w:noProof/>
          <w:sz w:val="17"/>
          <w:lang w:eastAsia="fr-FR"/>
        </w:rPr>
        <mc:AlternateContent>
          <mc:Choice Requires="wps">
            <w:drawing>
              <wp:anchor distT="0" distB="0" distL="0" distR="0" simplePos="0" relativeHeight="487596032" behindDoc="1" locked="0" layoutInCell="1" allowOverlap="1">
                <wp:simplePos x="0" y="0"/>
                <wp:positionH relativeFrom="page">
                  <wp:posOffset>827532</wp:posOffset>
                </wp:positionH>
                <wp:positionV relativeFrom="paragraph">
                  <wp:posOffset>155670</wp:posOffset>
                </wp:positionV>
                <wp:extent cx="5904230" cy="198120"/>
                <wp:effectExtent l="0" t="0" r="0" b="0"/>
                <wp:wrapTopAndBottom/>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198120"/>
                        </a:xfrm>
                        <a:prstGeom prst="rect">
                          <a:avLst/>
                        </a:prstGeom>
                        <a:ln w="6095">
                          <a:solidFill>
                            <a:srgbClr val="000000"/>
                          </a:solidFill>
                          <a:prstDash val="solid"/>
                        </a:ln>
                      </wps:spPr>
                      <wps:txbx>
                        <w:txbxContent>
                          <w:p>
                            <w:pPr>
                              <w:spacing w:before="22"/>
                              <w:ind w:left="2" w:right="2"/>
                              <w:jc w:val="center"/>
                              <w:rPr>
                                <w:b/>
                                <w:sz w:val="20"/>
                              </w:rPr>
                            </w:pPr>
                            <w:r>
                              <w:rPr>
                                <w:b/>
                                <w:sz w:val="20"/>
                              </w:rPr>
                              <w:t>ARTICLE</w:t>
                            </w:r>
                            <w:r>
                              <w:rPr>
                                <w:b/>
                                <w:spacing w:val="-4"/>
                                <w:sz w:val="20"/>
                              </w:rPr>
                              <w:t xml:space="preserve"> </w:t>
                            </w:r>
                            <w:r>
                              <w:rPr>
                                <w:b/>
                                <w:sz w:val="20"/>
                              </w:rPr>
                              <w:t>17</w:t>
                            </w:r>
                            <w:r>
                              <w:rPr>
                                <w:b/>
                                <w:spacing w:val="-7"/>
                                <w:sz w:val="20"/>
                              </w:rPr>
                              <w:t xml:space="preserve"> </w:t>
                            </w:r>
                            <w:r>
                              <w:rPr>
                                <w:b/>
                                <w:sz w:val="20"/>
                              </w:rPr>
                              <w:t>-</w:t>
                            </w:r>
                            <w:r>
                              <w:rPr>
                                <w:b/>
                                <w:spacing w:val="-3"/>
                                <w:sz w:val="20"/>
                              </w:rPr>
                              <w:t xml:space="preserve"> </w:t>
                            </w:r>
                            <w:r>
                              <w:rPr>
                                <w:b/>
                                <w:spacing w:val="-2"/>
                                <w:sz w:val="20"/>
                              </w:rPr>
                              <w:t>PENALITES</w:t>
                            </w:r>
                          </w:p>
                        </w:txbxContent>
                      </wps:txbx>
                      <wps:bodyPr wrap="square" lIns="0" tIns="0" rIns="0" bIns="0" rtlCol="0">
                        <a:noAutofit/>
                      </wps:bodyPr>
                    </wps:wsp>
                  </a:graphicData>
                </a:graphic>
              </wp:anchor>
            </w:drawing>
          </mc:Choice>
          <mc:Fallback>
            <w:pict>
              <v:shape id="Textbox 19" o:spid="_x0000_s1043" type="#_x0000_t202" style="position:absolute;margin-left:65.15pt;margin-top:12.25pt;width:464.9pt;height:15.6pt;z-index:-157204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" filled="f" strokeweight=".16931mm">
                <v:path arrowok="t"/>
                <v:textbox inset="0,0,0,0">
                  <w:txbxContent>
                    <w:p>
                      <w:pPr>
                        <w:spacing w:before="22"/>
                        <w:ind w:left="2" w:right="2"/>
                        <w:jc w:val="center"/>
                        <w:rPr>
                          <w:b/>
                          <w:sz w:val="20"/>
                        </w:rPr>
                      </w:pPr>
                      <w:r>
                        <w:rPr>
                          <w:b/>
                          <w:sz w:val="20"/>
                        </w:rPr>
                        <w:t>ARTICLE</w:t>
                      </w:r>
                      <w:r>
                        <w:rPr>
                          <w:b/>
                          <w:spacing w:val="-4"/>
                          <w:sz w:val="20"/>
                        </w:rPr>
                        <w:t xml:space="preserve"> </w:t>
                      </w:r>
                      <w:r>
                        <w:rPr>
                          <w:b/>
                          <w:sz w:val="20"/>
                        </w:rPr>
                        <w:t>17</w:t>
                      </w:r>
                      <w:r>
                        <w:rPr>
                          <w:b/>
                          <w:spacing w:val="-7"/>
                          <w:sz w:val="20"/>
                        </w:rPr>
                        <w:t xml:space="preserve"> </w:t>
                      </w:r>
                      <w:r>
                        <w:rPr>
                          <w:b/>
                          <w:sz w:val="20"/>
                        </w:rPr>
                        <w:t>-</w:t>
                      </w:r>
                      <w:r>
                        <w:rPr>
                          <w:b/>
                          <w:spacing w:val="-3"/>
                          <w:sz w:val="20"/>
                        </w:rPr>
                        <w:t xml:space="preserve"> </w:t>
                      </w:r>
                      <w:r>
                        <w:rPr>
                          <w:b/>
                          <w:spacing w:val="-2"/>
                          <w:sz w:val="20"/>
                        </w:rPr>
                        <w:t>PENALITES</w:t>
                      </w:r>
                    </w:p>
                  </w:txbxContent>
                </v:textbox>
                <w10:wrap type="topAndBottom" anchorx="page"/>
              </v:shape>
            </w:pict>
          </mc:Fallback>
        </mc:AlternateContent>
      </w:r>
    </w:p>
    <w:p>
      <w:pPr>
        <w:pStyle w:val="Corpsdetexte"/>
        <w:spacing w:before="23"/>
      </w:pPr>
    </w:p>
    <w:p>
      <w:pPr>
        <w:pStyle w:val="Corpsdetexte"/>
        <w:spacing w:before="1" w:line="261" w:lineRule="auto"/>
        <w:ind w:left="141" w:right="140"/>
        <w:jc w:val="both"/>
      </w:pPr>
      <w:r>
        <w:t xml:space="preserve">Pénalités appliquées au prestataire en cas de non-respect des engagements </w:t>
      </w:r>
      <w:r>
        <w:rPr>
          <w:spacing w:val="-2"/>
        </w:rPr>
        <w:t xml:space="preserve">contractuels : </w:t>
      </w:r>
    </w:p>
    <w:p>
      <w:pPr>
        <w:pStyle w:val="Corpsdetexte"/>
        <w:spacing w:before="1" w:line="261" w:lineRule="auto"/>
        <w:ind w:left="141" w:right="140"/>
        <w:jc w:val="both"/>
      </w:pPr>
    </w:p>
    <w:p>
      <w:pPr>
        <w:pStyle w:val="Paragraphedeliste"/>
        <w:numPr>
          <w:ilvl w:val="0"/>
          <w:numId w:val="15"/>
        </w:numPr>
        <w:tabs>
          <w:tab w:val="left" w:pos="860"/>
        </w:tabs>
        <w:spacing w:before="2" w:line="244" w:lineRule="auto"/>
        <w:ind w:left="860" w:right="137"/>
        <w:jc w:val="both"/>
        <w:rPr>
          <w:sz w:val="20"/>
          <w:szCs w:val="20"/>
        </w:rPr>
      </w:pPr>
      <w:r>
        <w:rPr>
          <w:sz w:val="20"/>
          <w:szCs w:val="20"/>
        </w:rPr>
        <w:t>Une pénalité de 30 €/jour de retard en cas de défaut de remise des attestations d'assurance à la demande du Centre Hospitalier de Versailles</w:t>
      </w:r>
    </w:p>
    <w:p>
      <w:pPr>
        <w:pStyle w:val="Paragraphedeliste"/>
        <w:numPr>
          <w:ilvl w:val="0"/>
          <w:numId w:val="15"/>
        </w:numPr>
        <w:tabs>
          <w:tab w:val="left" w:pos="860"/>
        </w:tabs>
        <w:spacing w:before="12" w:line="252" w:lineRule="auto"/>
        <w:ind w:left="860" w:right="137"/>
        <w:jc w:val="both"/>
        <w:rPr>
          <w:sz w:val="20"/>
          <w:szCs w:val="20"/>
        </w:rPr>
      </w:pPr>
      <w:r>
        <w:rPr>
          <w:sz w:val="20"/>
          <w:szCs w:val="20"/>
        </w:rPr>
        <w:t>Une pénalité de 150€ HT/jour en cas de manquement à la réglementation relative au travail dissimulé par jour calendaire de retard dans l'accomplissement des formalités mentionnées aux articles L. 8221-3 à L. 8221-5 du code du travail</w:t>
      </w:r>
    </w:p>
    <w:p>
      <w:pPr>
        <w:spacing w:before="22"/>
        <w:ind w:left="2" w:right="2"/>
        <w:rPr>
          <w:sz w:val="20"/>
        </w:rPr>
      </w:pPr>
      <w:r>
        <w:rPr>
          <w:sz w:val="20"/>
          <w:szCs w:val="20"/>
        </w:rPr>
        <w:t>Une</w:t>
      </w:r>
      <w:r>
        <w:rPr>
          <w:spacing w:val="-5"/>
          <w:sz w:val="20"/>
          <w:szCs w:val="20"/>
        </w:rPr>
        <w:t xml:space="preserve"> </w:t>
      </w:r>
      <w:r>
        <w:rPr>
          <w:sz w:val="20"/>
          <w:szCs w:val="20"/>
        </w:rPr>
        <w:t>pénalité</w:t>
      </w:r>
      <w:r>
        <w:rPr>
          <w:spacing w:val="-5"/>
          <w:sz w:val="20"/>
          <w:szCs w:val="20"/>
        </w:rPr>
        <w:t xml:space="preserve"> </w:t>
      </w:r>
      <w:r>
        <w:rPr>
          <w:sz w:val="20"/>
          <w:szCs w:val="20"/>
        </w:rPr>
        <w:t>de</w:t>
      </w:r>
      <w:r>
        <w:rPr>
          <w:spacing w:val="-5"/>
          <w:sz w:val="20"/>
          <w:szCs w:val="20"/>
        </w:rPr>
        <w:t xml:space="preserve"> </w:t>
      </w:r>
      <w:r>
        <w:rPr>
          <w:sz w:val="20"/>
          <w:szCs w:val="20"/>
        </w:rPr>
        <w:t>50</w:t>
      </w:r>
      <w:r>
        <w:rPr>
          <w:spacing w:val="-4"/>
          <w:sz w:val="20"/>
          <w:szCs w:val="20"/>
        </w:rPr>
        <w:t xml:space="preserve"> </w:t>
      </w:r>
      <w:r>
        <w:rPr>
          <w:sz w:val="20"/>
          <w:szCs w:val="20"/>
        </w:rPr>
        <w:t>€</w:t>
      </w:r>
      <w:r>
        <w:rPr>
          <w:spacing w:val="-4"/>
          <w:sz w:val="20"/>
          <w:szCs w:val="20"/>
        </w:rPr>
        <w:t xml:space="preserve"> </w:t>
      </w:r>
      <w:r>
        <w:rPr>
          <w:sz w:val="20"/>
          <w:szCs w:val="20"/>
        </w:rPr>
        <w:t>par</w:t>
      </w:r>
      <w:r>
        <w:rPr>
          <w:spacing w:val="-4"/>
          <w:sz w:val="20"/>
          <w:szCs w:val="20"/>
        </w:rPr>
        <w:t xml:space="preserve"> </w:t>
      </w:r>
      <w:r>
        <w:rPr>
          <w:sz w:val="20"/>
          <w:szCs w:val="20"/>
        </w:rPr>
        <w:t>manquement</w:t>
      </w:r>
      <w:r>
        <w:rPr>
          <w:spacing w:val="-3"/>
          <w:sz w:val="20"/>
          <w:szCs w:val="20"/>
        </w:rPr>
        <w:t xml:space="preserve"> </w:t>
      </w:r>
      <w:r>
        <w:rPr>
          <w:sz w:val="20"/>
          <w:szCs w:val="20"/>
        </w:rPr>
        <w:t>en</w:t>
      </w:r>
      <w:r>
        <w:rPr>
          <w:spacing w:val="-2"/>
          <w:sz w:val="20"/>
          <w:szCs w:val="20"/>
        </w:rPr>
        <w:t xml:space="preserve"> </w:t>
      </w:r>
      <w:r>
        <w:rPr>
          <w:sz w:val="20"/>
          <w:szCs w:val="20"/>
        </w:rPr>
        <w:t>cas</w:t>
      </w:r>
      <w:r>
        <w:rPr>
          <w:spacing w:val="-4"/>
          <w:sz w:val="20"/>
          <w:szCs w:val="20"/>
        </w:rPr>
        <w:t xml:space="preserve"> </w:t>
      </w:r>
      <w:r>
        <w:rPr>
          <w:sz w:val="20"/>
          <w:szCs w:val="20"/>
        </w:rPr>
        <w:t>de</w:t>
      </w:r>
      <w:r>
        <w:rPr>
          <w:spacing w:val="-5"/>
          <w:sz w:val="20"/>
          <w:szCs w:val="20"/>
        </w:rPr>
        <w:t xml:space="preserve"> </w:t>
      </w:r>
      <w:r>
        <w:rPr>
          <w:sz w:val="20"/>
          <w:szCs w:val="20"/>
        </w:rPr>
        <w:t>non-respect</w:t>
      </w:r>
      <w:r>
        <w:rPr>
          <w:spacing w:val="-3"/>
          <w:sz w:val="20"/>
          <w:szCs w:val="20"/>
        </w:rPr>
        <w:t xml:space="preserve"> </w:t>
      </w:r>
      <w:r>
        <w:rPr>
          <w:sz w:val="20"/>
          <w:szCs w:val="20"/>
        </w:rPr>
        <w:t>des</w:t>
      </w:r>
      <w:r>
        <w:rPr>
          <w:spacing w:val="-2"/>
          <w:sz w:val="20"/>
          <w:szCs w:val="20"/>
        </w:rPr>
        <w:t xml:space="preserve"> </w:t>
      </w:r>
      <w:r>
        <w:rPr>
          <w:sz w:val="20"/>
          <w:szCs w:val="20"/>
        </w:rPr>
        <w:t xml:space="preserve">engagements repris dans le cadre de la présente convention </w:t>
      </w:r>
      <w:r>
        <w:rPr>
          <w:sz w:val="20"/>
        </w:rPr>
        <w:t>d’autorisation</w:t>
      </w:r>
      <w:r>
        <w:rPr>
          <w:spacing w:val="-8"/>
          <w:sz w:val="20"/>
        </w:rPr>
        <w:t xml:space="preserve"> </w:t>
      </w:r>
      <w:r>
        <w:rPr>
          <w:sz w:val="20"/>
        </w:rPr>
        <w:t>d’occupation</w:t>
      </w:r>
      <w:r>
        <w:rPr>
          <w:spacing w:val="-9"/>
          <w:sz w:val="20"/>
        </w:rPr>
        <w:t xml:space="preserve"> </w:t>
      </w:r>
      <w:r>
        <w:rPr>
          <w:sz w:val="20"/>
        </w:rPr>
        <w:t>temporaire</w:t>
      </w:r>
      <w:r>
        <w:rPr>
          <w:spacing w:val="-9"/>
          <w:sz w:val="20"/>
        </w:rPr>
        <w:t xml:space="preserve"> </w:t>
      </w:r>
      <w:r>
        <w:rPr>
          <w:sz w:val="20"/>
        </w:rPr>
        <w:t>(AOT)</w:t>
      </w:r>
      <w:r>
        <w:rPr>
          <w:spacing w:val="-11"/>
          <w:sz w:val="20"/>
        </w:rPr>
        <w:t xml:space="preserve"> </w:t>
      </w:r>
      <w:r>
        <w:rPr>
          <w:sz w:val="20"/>
        </w:rPr>
        <w:t>du domaine</w:t>
      </w:r>
      <w:r>
        <w:rPr>
          <w:spacing w:val="-8"/>
          <w:sz w:val="20"/>
        </w:rPr>
        <w:t xml:space="preserve"> </w:t>
      </w:r>
      <w:r>
        <w:rPr>
          <w:spacing w:val="-2"/>
          <w:sz w:val="20"/>
        </w:rPr>
        <w:t>public</w:t>
      </w:r>
      <w:r>
        <w:rPr>
          <w:sz w:val="20"/>
          <w:szCs w:val="20"/>
        </w:rPr>
        <w:t>. (exemple non-respect des horaires d’interventions convenues avec le personnel de la maternité).</w:t>
      </w:r>
    </w:p>
    <w:p>
      <w:pPr>
        <w:pStyle w:val="Corpsdetexte"/>
        <w:spacing w:before="176" w:line="261" w:lineRule="auto"/>
        <w:ind w:left="141" w:right="137"/>
        <w:jc w:val="both"/>
      </w:pPr>
      <w:r>
        <w:t>Ces pénalités sont exigibles sur simple constat du non-respect des obligations contractuelles précitées.</w:t>
      </w:r>
    </w:p>
    <w:p>
      <w:pPr>
        <w:pStyle w:val="Corpsdetexte"/>
        <w:spacing w:before="176" w:line="261" w:lineRule="auto"/>
        <w:ind w:left="141" w:right="137"/>
        <w:jc w:val="both"/>
      </w:pPr>
    </w:p>
    <w:p>
      <w:pPr>
        <w:pStyle w:val="Corpsdetexte"/>
        <w:ind w:left="23" w:right="-44"/>
      </w:pPr>
      <w:r>
        <w:rPr>
          <w:noProof/>
          <w:lang w:eastAsia="fr-FR"/>
        </w:rPr>
        <mc:AlternateContent>
          <mc:Choice Requires="wps">
            <w:drawing>
              <wp:inline distT="0" distB="0" distL="0" distR="0">
                <wp:extent cx="5904230" cy="200025"/>
                <wp:effectExtent l="9525" t="0" r="1270" b="9525"/>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200025"/>
                        </a:xfrm>
                        <a:prstGeom prst="rect">
                          <a:avLst/>
                        </a:prstGeom>
                        <a:ln w="6095">
                          <a:solidFill>
                            <a:srgbClr val="000000"/>
                          </a:solidFill>
                          <a:prstDash val="solid"/>
                        </a:ln>
                      </wps:spPr>
                      <wps:txbx>
                        <w:txbxContent>
                          <w:p>
                            <w:pPr>
                              <w:spacing w:before="22"/>
                              <w:ind w:left="2" w:right="2"/>
                              <w:jc w:val="center"/>
                              <w:rPr>
                                <w:b/>
                                <w:sz w:val="20"/>
                              </w:rPr>
                            </w:pPr>
                            <w:r>
                              <w:rPr>
                                <w:b/>
                                <w:sz w:val="20"/>
                              </w:rPr>
                              <w:t>ARTICLE</w:t>
                            </w:r>
                            <w:r>
                              <w:rPr>
                                <w:b/>
                                <w:spacing w:val="-3"/>
                                <w:sz w:val="20"/>
                              </w:rPr>
                              <w:t xml:space="preserve"> </w:t>
                            </w:r>
                            <w:r>
                              <w:rPr>
                                <w:b/>
                                <w:sz w:val="20"/>
                              </w:rPr>
                              <w:t>18</w:t>
                            </w:r>
                            <w:r>
                              <w:rPr>
                                <w:b/>
                                <w:spacing w:val="-6"/>
                                <w:sz w:val="20"/>
                              </w:rPr>
                              <w:t xml:space="preserve"> </w:t>
                            </w:r>
                            <w:r>
                              <w:rPr>
                                <w:b/>
                                <w:sz w:val="20"/>
                              </w:rPr>
                              <w:t>–</w:t>
                            </w:r>
                            <w:r>
                              <w:rPr>
                                <w:b/>
                                <w:spacing w:val="-3"/>
                                <w:sz w:val="20"/>
                              </w:rPr>
                              <w:t xml:space="preserve"> </w:t>
                            </w:r>
                            <w:r>
                              <w:rPr>
                                <w:b/>
                                <w:sz w:val="20"/>
                              </w:rPr>
                              <w:t>LA</w:t>
                            </w:r>
                            <w:r>
                              <w:rPr>
                                <w:b/>
                                <w:spacing w:val="-5"/>
                                <w:sz w:val="20"/>
                              </w:rPr>
                              <w:t xml:space="preserve"> </w:t>
                            </w:r>
                            <w:r>
                              <w:rPr>
                                <w:b/>
                                <w:sz w:val="20"/>
                              </w:rPr>
                              <w:t>FIN DE</w:t>
                            </w:r>
                            <w:r>
                              <w:rPr>
                                <w:b/>
                                <w:spacing w:val="-6"/>
                                <w:sz w:val="20"/>
                              </w:rPr>
                              <w:t xml:space="preserve"> </w:t>
                            </w:r>
                            <w:r>
                              <w:rPr>
                                <w:b/>
                                <w:sz w:val="20"/>
                              </w:rPr>
                              <w:t>LA</w:t>
                            </w:r>
                            <w:r>
                              <w:rPr>
                                <w:b/>
                                <w:spacing w:val="-3"/>
                                <w:sz w:val="20"/>
                              </w:rPr>
                              <w:t xml:space="preserve"> </w:t>
                            </w:r>
                            <w:r>
                              <w:rPr>
                                <w:b/>
                                <w:spacing w:val="-2"/>
                                <w:sz w:val="20"/>
                              </w:rPr>
                              <w:t>CONVENTION</w:t>
                            </w:r>
                          </w:p>
                        </w:txbxContent>
                      </wps:txbx>
                      <wps:bodyPr wrap="square" lIns="0" tIns="0" rIns="0" bIns="0" rtlCol="0">
                        <a:noAutofit/>
                      </wps:bodyPr>
                    </wps:wsp>
                  </a:graphicData>
                </a:graphic>
              </wp:inline>
            </w:drawing>
          </mc:Choice>
          <mc:Fallback>
            <w:pict>
              <v:shape id="Textbox 21" o:spid="_x0000_s1044" type="#_x0000_t202" style="width:464.9pt;height:1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" filled="f" strokeweight=".16931mm">
                <v:path arrowok="t"/>
                <v:textbox inset="0,0,0,0">
                  <w:txbxContent>
                    <w:p>
                      <w:pPr>
                        <w:spacing w:before="22"/>
                        <w:ind w:left="2" w:right="2"/>
                        <w:jc w:val="center"/>
                        <w:rPr>
                          <w:b/>
                          <w:sz w:val="20"/>
                        </w:rPr>
                      </w:pPr>
                      <w:r>
                        <w:rPr>
                          <w:b/>
                          <w:sz w:val="20"/>
                        </w:rPr>
                        <w:t>ARTICLE</w:t>
                      </w:r>
                      <w:r>
                        <w:rPr>
                          <w:b/>
                          <w:spacing w:val="-3"/>
                          <w:sz w:val="20"/>
                        </w:rPr>
                        <w:t xml:space="preserve"> </w:t>
                      </w:r>
                      <w:r>
                        <w:rPr>
                          <w:b/>
                          <w:sz w:val="20"/>
                        </w:rPr>
                        <w:t>18</w:t>
                      </w:r>
                      <w:r>
                        <w:rPr>
                          <w:b/>
                          <w:spacing w:val="-6"/>
                          <w:sz w:val="20"/>
                        </w:rPr>
                        <w:t xml:space="preserve"> </w:t>
                      </w:r>
                      <w:r>
                        <w:rPr>
                          <w:b/>
                          <w:sz w:val="20"/>
                        </w:rPr>
                        <w:t>–</w:t>
                      </w:r>
                      <w:r>
                        <w:rPr>
                          <w:b/>
                          <w:spacing w:val="-3"/>
                          <w:sz w:val="20"/>
                        </w:rPr>
                        <w:t xml:space="preserve"> </w:t>
                      </w:r>
                      <w:r>
                        <w:rPr>
                          <w:b/>
                          <w:sz w:val="20"/>
                        </w:rPr>
                        <w:t>LA</w:t>
                      </w:r>
                      <w:r>
                        <w:rPr>
                          <w:b/>
                          <w:spacing w:val="-5"/>
                          <w:sz w:val="20"/>
                        </w:rPr>
                        <w:t xml:space="preserve"> </w:t>
                      </w:r>
                      <w:r>
                        <w:rPr>
                          <w:b/>
                          <w:sz w:val="20"/>
                        </w:rPr>
                        <w:t>FIN DE</w:t>
                      </w:r>
                      <w:r>
                        <w:rPr>
                          <w:b/>
                          <w:spacing w:val="-6"/>
                          <w:sz w:val="20"/>
                        </w:rPr>
                        <w:t xml:space="preserve"> </w:t>
                      </w:r>
                      <w:r>
                        <w:rPr>
                          <w:b/>
                          <w:sz w:val="20"/>
                        </w:rPr>
                        <w:t>LA</w:t>
                      </w:r>
                      <w:r>
                        <w:rPr>
                          <w:b/>
                          <w:spacing w:val="-3"/>
                          <w:sz w:val="20"/>
                        </w:rPr>
                        <w:t xml:space="preserve"> </w:t>
                      </w:r>
                      <w:r>
                        <w:rPr>
                          <w:b/>
                          <w:spacing w:val="-2"/>
                          <w:sz w:val="20"/>
                        </w:rPr>
                        <w:t>CONVENTION</w:t>
                      </w:r>
                    </w:p>
                  </w:txbxContent>
                </v:textbox>
                <w10:anchorlock/>
              </v:shape>
            </w:pict>
          </mc:Fallback>
        </mc:AlternateContent>
      </w:r>
    </w:p>
    <w:p>
      <w:pPr>
        <w:spacing w:line="360" w:lineRule="auto"/>
        <w:jc w:val="both"/>
        <w:rPr>
          <w:rFonts w:cs="Arial"/>
          <w:sz w:val="20"/>
          <w:szCs w:val="20"/>
        </w:rPr>
      </w:pPr>
    </w:p>
    <w:p>
      <w:pPr>
        <w:spacing w:line="360" w:lineRule="auto"/>
        <w:jc w:val="both"/>
        <w:rPr>
          <w:rFonts w:cs="Arial"/>
          <w:sz w:val="20"/>
          <w:szCs w:val="20"/>
        </w:rPr>
      </w:pPr>
      <w:r>
        <w:rPr>
          <w:rFonts w:cs="Arial"/>
          <w:sz w:val="20"/>
          <w:szCs w:val="20"/>
        </w:rPr>
        <w:t>Le contrat cesse de produire ses effets dans les cas suivants :</w:t>
      </w:r>
    </w:p>
    <w:p>
      <w:pPr>
        <w:pStyle w:val="Paragraphedeliste"/>
        <w:widowControl/>
        <w:numPr>
          <w:ilvl w:val="0"/>
          <w:numId w:val="16"/>
        </w:numPr>
        <w:autoSpaceDE/>
        <w:autoSpaceDN/>
        <w:spacing w:line="360" w:lineRule="auto"/>
        <w:contextualSpacing/>
        <w:jc w:val="both"/>
        <w:rPr>
          <w:rFonts w:cs="Arial"/>
          <w:sz w:val="20"/>
          <w:szCs w:val="20"/>
        </w:rPr>
      </w:pPr>
      <w:r>
        <w:rPr>
          <w:rFonts w:cs="Arial"/>
          <w:sz w:val="20"/>
          <w:szCs w:val="20"/>
        </w:rPr>
        <w:t>A la date d’expiration du contrat ;</w:t>
      </w:r>
    </w:p>
    <w:p>
      <w:pPr>
        <w:pStyle w:val="Paragraphedeliste"/>
        <w:widowControl/>
        <w:numPr>
          <w:ilvl w:val="0"/>
          <w:numId w:val="16"/>
        </w:numPr>
        <w:autoSpaceDE/>
        <w:autoSpaceDN/>
        <w:spacing w:line="360" w:lineRule="auto"/>
        <w:contextualSpacing/>
        <w:jc w:val="both"/>
        <w:rPr>
          <w:rFonts w:cs="Arial"/>
          <w:sz w:val="20"/>
          <w:szCs w:val="20"/>
        </w:rPr>
      </w:pPr>
      <w:r>
        <w:rPr>
          <w:rFonts w:cs="Arial"/>
          <w:sz w:val="20"/>
          <w:szCs w:val="20"/>
        </w:rPr>
        <w:t>En cas de déchéance de l’occupant;</w:t>
      </w:r>
    </w:p>
    <w:p>
      <w:pPr>
        <w:pStyle w:val="Paragraphedeliste"/>
        <w:widowControl/>
        <w:numPr>
          <w:ilvl w:val="0"/>
          <w:numId w:val="16"/>
        </w:numPr>
        <w:autoSpaceDE/>
        <w:autoSpaceDN/>
        <w:spacing w:line="360" w:lineRule="auto"/>
        <w:contextualSpacing/>
        <w:jc w:val="both"/>
        <w:rPr>
          <w:rFonts w:cs="Arial"/>
          <w:sz w:val="20"/>
          <w:szCs w:val="20"/>
        </w:rPr>
      </w:pPr>
      <w:r>
        <w:rPr>
          <w:rFonts w:cs="Arial"/>
          <w:sz w:val="20"/>
          <w:szCs w:val="20"/>
        </w:rPr>
        <w:t>En cas de résiliation du contrat ;</w:t>
      </w:r>
    </w:p>
    <w:p>
      <w:pPr>
        <w:pStyle w:val="Paragraphedeliste"/>
        <w:widowControl/>
        <w:numPr>
          <w:ilvl w:val="0"/>
          <w:numId w:val="16"/>
        </w:numPr>
        <w:autoSpaceDE/>
        <w:autoSpaceDN/>
        <w:spacing w:line="360" w:lineRule="auto"/>
        <w:contextualSpacing/>
        <w:jc w:val="both"/>
        <w:rPr>
          <w:rFonts w:cs="Arial"/>
          <w:sz w:val="20"/>
          <w:szCs w:val="20"/>
        </w:rPr>
      </w:pPr>
      <w:r>
        <w:rPr>
          <w:rFonts w:cs="Arial"/>
          <w:sz w:val="20"/>
          <w:szCs w:val="20"/>
        </w:rPr>
        <w:t>En cas de redressement ou liquidation judiciaire de l’occupant.</w:t>
      </w:r>
    </w:p>
    <w:p>
      <w:pPr>
        <w:spacing w:line="360" w:lineRule="auto"/>
        <w:jc w:val="both"/>
        <w:rPr>
          <w:rFonts w:cs="Arial"/>
          <w:sz w:val="20"/>
          <w:szCs w:val="20"/>
        </w:rPr>
      </w:pPr>
    </w:p>
    <w:p>
      <w:pPr>
        <w:spacing w:line="360" w:lineRule="auto"/>
        <w:jc w:val="both"/>
        <w:rPr>
          <w:rFonts w:cs="Arial"/>
          <w:sz w:val="20"/>
          <w:szCs w:val="20"/>
        </w:rPr>
      </w:pPr>
      <w:r>
        <w:rPr>
          <w:rFonts w:cs="Arial"/>
          <w:sz w:val="20"/>
          <w:szCs w:val="20"/>
        </w:rPr>
        <w:t>En cas de faute grave, le Centre hospitalier peut prononcer la déchéance de l’occupant, sauf en cas de force majeure ou de retard qui ne lui est pas imputable.</w:t>
      </w:r>
    </w:p>
    <w:p>
      <w:pPr>
        <w:spacing w:line="360" w:lineRule="auto"/>
        <w:jc w:val="both"/>
        <w:rPr>
          <w:rFonts w:cs="Arial"/>
          <w:sz w:val="20"/>
          <w:szCs w:val="20"/>
        </w:rPr>
      </w:pPr>
    </w:p>
    <w:p>
      <w:pPr>
        <w:spacing w:line="360" w:lineRule="auto"/>
        <w:jc w:val="both"/>
        <w:rPr>
          <w:rFonts w:cs="Arial"/>
          <w:bCs/>
          <w:sz w:val="20"/>
          <w:szCs w:val="20"/>
        </w:rPr>
      </w:pPr>
      <w:r>
        <w:rPr>
          <w:rFonts w:cs="Arial"/>
          <w:bCs/>
          <w:sz w:val="20"/>
          <w:szCs w:val="20"/>
        </w:rPr>
        <w:t xml:space="preserve">Le Centre hospitalier se réserve le droit de résilier le présent contrat sans indemnité : </w:t>
      </w:r>
    </w:p>
    <w:p>
      <w:pPr>
        <w:pStyle w:val="Paragraphedeliste"/>
        <w:widowControl/>
        <w:numPr>
          <w:ilvl w:val="0"/>
          <w:numId w:val="17"/>
        </w:numPr>
        <w:autoSpaceDE/>
        <w:autoSpaceDN/>
        <w:spacing w:line="360" w:lineRule="auto"/>
        <w:contextualSpacing/>
        <w:jc w:val="both"/>
        <w:rPr>
          <w:rFonts w:cs="Arial"/>
          <w:bCs/>
          <w:sz w:val="20"/>
          <w:szCs w:val="20"/>
        </w:rPr>
      </w:pPr>
      <w:r>
        <w:rPr>
          <w:rFonts w:cs="Arial"/>
          <w:bCs/>
          <w:sz w:val="20"/>
          <w:szCs w:val="20"/>
        </w:rPr>
        <w:t>Sans mise en demeure préalable en cas de :</w:t>
      </w:r>
    </w:p>
    <w:p>
      <w:pPr>
        <w:pStyle w:val="Paragraphedeliste"/>
        <w:widowControl/>
        <w:numPr>
          <w:ilvl w:val="1"/>
          <w:numId w:val="16"/>
        </w:numPr>
        <w:autoSpaceDE/>
        <w:autoSpaceDN/>
        <w:spacing w:line="360" w:lineRule="auto"/>
        <w:contextualSpacing/>
        <w:jc w:val="both"/>
        <w:rPr>
          <w:rFonts w:cs="Arial"/>
          <w:bCs/>
          <w:sz w:val="20"/>
          <w:szCs w:val="20"/>
        </w:rPr>
      </w:pPr>
      <w:r>
        <w:rPr>
          <w:rFonts w:cs="Arial"/>
          <w:bCs/>
          <w:sz w:val="20"/>
          <w:szCs w:val="20"/>
        </w:rPr>
        <w:t>Dissolution volontaire ;</w:t>
      </w:r>
    </w:p>
    <w:p>
      <w:pPr>
        <w:pStyle w:val="Paragraphedeliste"/>
        <w:widowControl/>
        <w:numPr>
          <w:ilvl w:val="1"/>
          <w:numId w:val="16"/>
        </w:numPr>
        <w:autoSpaceDE/>
        <w:autoSpaceDN/>
        <w:spacing w:line="360" w:lineRule="auto"/>
        <w:contextualSpacing/>
        <w:jc w:val="both"/>
        <w:rPr>
          <w:rFonts w:cs="Arial"/>
          <w:bCs/>
          <w:sz w:val="20"/>
          <w:szCs w:val="20"/>
        </w:rPr>
      </w:pPr>
      <w:r>
        <w:rPr>
          <w:rFonts w:cs="Arial"/>
          <w:bCs/>
          <w:sz w:val="20"/>
          <w:szCs w:val="20"/>
        </w:rPr>
        <w:t xml:space="preserve">Fraude ou de malversation de la part </w:t>
      </w:r>
      <w:r>
        <w:rPr>
          <w:rFonts w:cs="Arial"/>
          <w:sz w:val="20"/>
          <w:szCs w:val="20"/>
        </w:rPr>
        <w:t>de l’occupant</w:t>
      </w:r>
      <w:r>
        <w:rPr>
          <w:rFonts w:cs="Arial"/>
          <w:bCs/>
          <w:sz w:val="20"/>
          <w:szCs w:val="20"/>
        </w:rPr>
        <w:t>;</w:t>
      </w:r>
    </w:p>
    <w:p>
      <w:pPr>
        <w:spacing w:line="360" w:lineRule="auto"/>
        <w:jc w:val="both"/>
        <w:rPr>
          <w:rFonts w:cs="Arial"/>
          <w:bCs/>
          <w:sz w:val="20"/>
          <w:szCs w:val="20"/>
        </w:rPr>
      </w:pPr>
    </w:p>
    <w:p>
      <w:pPr>
        <w:pStyle w:val="Paragraphedeliste"/>
        <w:widowControl/>
        <w:numPr>
          <w:ilvl w:val="0"/>
          <w:numId w:val="17"/>
        </w:numPr>
        <w:autoSpaceDE/>
        <w:autoSpaceDN/>
        <w:spacing w:line="360" w:lineRule="auto"/>
        <w:contextualSpacing/>
        <w:jc w:val="both"/>
        <w:rPr>
          <w:rFonts w:cs="Arial"/>
          <w:bCs/>
          <w:sz w:val="20"/>
          <w:szCs w:val="20"/>
        </w:rPr>
      </w:pPr>
      <w:r>
        <w:rPr>
          <w:rFonts w:cs="Arial"/>
          <w:bCs/>
          <w:sz w:val="20"/>
          <w:szCs w:val="20"/>
        </w:rPr>
        <w:t>Après mise en demeure par lettre recommandée avec accusé réception dument motivée restée sans effet dans le délai imparti, sauf cas de force majeure dument constaté, en cas de faute d’une particulière gravité, notamment si :</w:t>
      </w:r>
    </w:p>
    <w:p>
      <w:pPr>
        <w:pStyle w:val="Paragraphedeliste"/>
        <w:widowControl/>
        <w:numPr>
          <w:ilvl w:val="1"/>
          <w:numId w:val="16"/>
        </w:numPr>
        <w:autoSpaceDE/>
        <w:autoSpaceDN/>
        <w:spacing w:line="360" w:lineRule="auto"/>
        <w:contextualSpacing/>
        <w:jc w:val="both"/>
        <w:rPr>
          <w:rFonts w:cs="Arial"/>
          <w:bCs/>
          <w:sz w:val="20"/>
          <w:szCs w:val="20"/>
        </w:rPr>
      </w:pPr>
      <w:r>
        <w:rPr>
          <w:rFonts w:cs="Arial"/>
          <w:bCs/>
          <w:sz w:val="20"/>
          <w:szCs w:val="20"/>
        </w:rPr>
        <w:t>L’occupant n’assure plus le service concédé depuis sept (7) jours consécutifs ou non sur une période d’un (1) mois, dument constaté, sauf cas de force majeure ou de grève ;</w:t>
      </w:r>
    </w:p>
    <w:p>
      <w:pPr>
        <w:pStyle w:val="Paragraphedeliste"/>
        <w:widowControl/>
        <w:numPr>
          <w:ilvl w:val="1"/>
          <w:numId w:val="16"/>
        </w:numPr>
        <w:autoSpaceDE/>
        <w:autoSpaceDN/>
        <w:spacing w:line="360" w:lineRule="auto"/>
        <w:contextualSpacing/>
        <w:jc w:val="both"/>
        <w:rPr>
          <w:rFonts w:cs="Arial"/>
          <w:bCs/>
          <w:sz w:val="20"/>
          <w:szCs w:val="20"/>
        </w:rPr>
      </w:pPr>
      <w:r>
        <w:rPr>
          <w:rFonts w:cs="Arial"/>
          <w:bCs/>
          <w:sz w:val="20"/>
          <w:szCs w:val="20"/>
        </w:rPr>
        <w:t>L’occupant commet des manquements graves et répétés aux obligations prévues au présent contrat ;</w:t>
      </w:r>
    </w:p>
    <w:p>
      <w:pPr>
        <w:pStyle w:val="Paragraphedeliste"/>
        <w:widowControl/>
        <w:numPr>
          <w:ilvl w:val="1"/>
          <w:numId w:val="16"/>
        </w:numPr>
        <w:autoSpaceDE/>
        <w:autoSpaceDN/>
        <w:spacing w:line="360" w:lineRule="auto"/>
        <w:contextualSpacing/>
        <w:jc w:val="both"/>
        <w:rPr>
          <w:rFonts w:cs="Arial"/>
          <w:bCs/>
          <w:sz w:val="20"/>
          <w:szCs w:val="20"/>
        </w:rPr>
      </w:pPr>
      <w:r>
        <w:rPr>
          <w:rFonts w:cs="Arial"/>
          <w:bCs/>
          <w:sz w:val="20"/>
          <w:szCs w:val="20"/>
        </w:rPr>
        <w:t>L’occupant refuse d’obéir aux injonctions et aux mises en demeure du Centre hospitalier ;</w:t>
      </w:r>
    </w:p>
    <w:p>
      <w:pPr>
        <w:pStyle w:val="Paragraphedeliste"/>
        <w:widowControl/>
        <w:numPr>
          <w:ilvl w:val="1"/>
          <w:numId w:val="16"/>
        </w:numPr>
        <w:autoSpaceDE/>
        <w:autoSpaceDN/>
        <w:spacing w:line="360" w:lineRule="auto"/>
        <w:contextualSpacing/>
        <w:jc w:val="both"/>
        <w:rPr>
          <w:rFonts w:cs="Arial"/>
          <w:bCs/>
          <w:sz w:val="20"/>
          <w:szCs w:val="20"/>
        </w:rPr>
      </w:pPr>
      <w:r>
        <w:rPr>
          <w:rFonts w:cs="Arial"/>
          <w:bCs/>
          <w:sz w:val="20"/>
          <w:szCs w:val="20"/>
        </w:rPr>
        <w:t>L’occupant refuse de s’acquitter des obligations financières visées au présent contrat ;</w:t>
      </w:r>
    </w:p>
    <w:p>
      <w:pPr>
        <w:pStyle w:val="Paragraphedeliste"/>
        <w:widowControl/>
        <w:numPr>
          <w:ilvl w:val="1"/>
          <w:numId w:val="16"/>
        </w:numPr>
        <w:autoSpaceDE/>
        <w:autoSpaceDN/>
        <w:spacing w:line="360" w:lineRule="auto"/>
        <w:contextualSpacing/>
        <w:jc w:val="both"/>
        <w:rPr>
          <w:rFonts w:cs="Arial"/>
          <w:bCs/>
          <w:sz w:val="20"/>
          <w:szCs w:val="20"/>
        </w:rPr>
      </w:pPr>
      <w:r>
        <w:rPr>
          <w:rFonts w:cs="Arial"/>
          <w:bCs/>
          <w:sz w:val="20"/>
          <w:szCs w:val="20"/>
        </w:rPr>
        <w:t>L’occupant cède le présent contrat à un tiers sans l’autorisation du Centre hospitalier ;</w:t>
      </w:r>
    </w:p>
    <w:p>
      <w:pPr>
        <w:spacing w:line="360" w:lineRule="auto"/>
        <w:jc w:val="both"/>
        <w:rPr>
          <w:rFonts w:cs="Arial"/>
          <w:bCs/>
          <w:sz w:val="20"/>
          <w:szCs w:val="20"/>
        </w:rPr>
      </w:pPr>
    </w:p>
    <w:p>
      <w:pPr>
        <w:spacing w:line="360" w:lineRule="auto"/>
        <w:jc w:val="both"/>
        <w:rPr>
          <w:rFonts w:cs="Arial"/>
          <w:bCs/>
          <w:sz w:val="20"/>
          <w:szCs w:val="20"/>
        </w:rPr>
      </w:pPr>
      <w:r>
        <w:rPr>
          <w:rFonts w:cs="Arial"/>
          <w:bCs/>
          <w:sz w:val="20"/>
          <w:szCs w:val="20"/>
        </w:rPr>
        <w:t>Le Centre hospitalier peut mettre fin au présent contrat avant son terme normal pour des motifs d’intérêt général.</w:t>
      </w:r>
    </w:p>
    <w:p>
      <w:pPr>
        <w:spacing w:line="360" w:lineRule="auto"/>
        <w:jc w:val="both"/>
        <w:rPr>
          <w:rFonts w:cs="Arial"/>
          <w:bCs/>
          <w:sz w:val="20"/>
          <w:szCs w:val="20"/>
        </w:rPr>
      </w:pPr>
      <w:r>
        <w:rPr>
          <w:rFonts w:cs="Arial"/>
          <w:bCs/>
          <w:sz w:val="20"/>
          <w:szCs w:val="20"/>
        </w:rPr>
        <w:t>La décision ne peut prendre effet qu’après un délai de préavis de trois mois minimum à compter de sa date de notification dument motivée, adressée par lettre recommandée avec accusé de réception ou par tout moyen permettant de définir date certaine.</w:t>
      </w:r>
    </w:p>
    <w:p>
      <w:pPr>
        <w:pStyle w:val="Corpsdetexte"/>
        <w:spacing w:before="12"/>
      </w:pPr>
    </w:p>
    <w:p>
      <w:pPr>
        <w:pStyle w:val="Corpsdetexte"/>
        <w:spacing w:before="12"/>
        <w:rPr>
          <w:sz w:val="18"/>
        </w:rPr>
      </w:pPr>
      <w:r>
        <w:rPr>
          <w:noProof/>
          <w:sz w:val="18"/>
          <w:lang w:eastAsia="fr-FR"/>
        </w:rPr>
        <mc:AlternateContent>
          <mc:Choice Requires="wps">
            <w:drawing>
              <wp:anchor distT="0" distB="0" distL="0" distR="0" simplePos="0" relativeHeight="487597056" behindDoc="1" locked="0" layoutInCell="1" allowOverlap="1">
                <wp:simplePos x="0" y="0"/>
                <wp:positionH relativeFrom="page">
                  <wp:posOffset>827532</wp:posOffset>
                </wp:positionH>
                <wp:positionV relativeFrom="paragraph">
                  <wp:posOffset>164979</wp:posOffset>
                </wp:positionV>
                <wp:extent cx="5904230" cy="200025"/>
                <wp:effectExtent l="0" t="0" r="0" b="0"/>
                <wp:wrapTopAndBottom/>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200025"/>
                        </a:xfrm>
                        <a:prstGeom prst="rect">
                          <a:avLst/>
                        </a:prstGeom>
                        <a:ln w="6095">
                          <a:solidFill>
                            <a:srgbClr val="000000"/>
                          </a:solidFill>
                          <a:prstDash val="solid"/>
                        </a:ln>
                      </wps:spPr>
                      <wps:txbx>
                        <w:txbxContent>
                          <w:p>
                            <w:pPr>
                              <w:spacing w:before="24"/>
                              <w:ind w:left="2" w:right="2"/>
                              <w:jc w:val="center"/>
                              <w:rPr>
                                <w:b/>
                                <w:sz w:val="20"/>
                              </w:rPr>
                            </w:pPr>
                            <w:r>
                              <w:rPr>
                                <w:b/>
                                <w:sz w:val="20"/>
                              </w:rPr>
                              <w:t>ARTICLE</w:t>
                            </w:r>
                            <w:r>
                              <w:rPr>
                                <w:b/>
                                <w:spacing w:val="-6"/>
                                <w:sz w:val="20"/>
                              </w:rPr>
                              <w:t xml:space="preserve"> </w:t>
                            </w:r>
                            <w:r>
                              <w:rPr>
                                <w:b/>
                                <w:sz w:val="20"/>
                              </w:rPr>
                              <w:t>19</w:t>
                            </w:r>
                            <w:r>
                              <w:rPr>
                                <w:b/>
                                <w:spacing w:val="-9"/>
                                <w:sz w:val="20"/>
                              </w:rPr>
                              <w:t xml:space="preserve"> </w:t>
                            </w:r>
                            <w:r>
                              <w:rPr>
                                <w:b/>
                                <w:sz w:val="20"/>
                              </w:rPr>
                              <w:t>-</w:t>
                            </w:r>
                            <w:r>
                              <w:rPr>
                                <w:b/>
                                <w:spacing w:val="-5"/>
                                <w:sz w:val="20"/>
                              </w:rPr>
                              <w:t xml:space="preserve"> </w:t>
                            </w:r>
                            <w:r>
                              <w:rPr>
                                <w:b/>
                                <w:sz w:val="20"/>
                              </w:rPr>
                              <w:t>REGLEMENT</w:t>
                            </w:r>
                            <w:r>
                              <w:rPr>
                                <w:b/>
                                <w:spacing w:val="-5"/>
                                <w:sz w:val="20"/>
                              </w:rPr>
                              <w:t xml:space="preserve"> </w:t>
                            </w:r>
                            <w:r>
                              <w:rPr>
                                <w:b/>
                                <w:sz w:val="20"/>
                              </w:rPr>
                              <w:t>DES</w:t>
                            </w:r>
                            <w:r>
                              <w:rPr>
                                <w:b/>
                                <w:spacing w:val="-6"/>
                                <w:sz w:val="20"/>
                              </w:rPr>
                              <w:t xml:space="preserve"> </w:t>
                            </w:r>
                            <w:r>
                              <w:rPr>
                                <w:b/>
                                <w:sz w:val="20"/>
                              </w:rPr>
                              <w:t>DIFFERENDS</w:t>
                            </w:r>
                            <w:r>
                              <w:rPr>
                                <w:b/>
                                <w:spacing w:val="-7"/>
                                <w:sz w:val="20"/>
                              </w:rPr>
                              <w:t xml:space="preserve"> </w:t>
                            </w:r>
                            <w:r>
                              <w:rPr>
                                <w:b/>
                                <w:sz w:val="20"/>
                              </w:rPr>
                              <w:t>ET</w:t>
                            </w:r>
                            <w:r>
                              <w:rPr>
                                <w:b/>
                                <w:spacing w:val="-7"/>
                                <w:sz w:val="20"/>
                              </w:rPr>
                              <w:t xml:space="preserve"> </w:t>
                            </w:r>
                            <w:r>
                              <w:rPr>
                                <w:b/>
                                <w:spacing w:val="-2"/>
                                <w:sz w:val="20"/>
                              </w:rPr>
                              <w:t>LITIGES</w:t>
                            </w:r>
                          </w:p>
                        </w:txbxContent>
                      </wps:txbx>
                      <wps:bodyPr wrap="square" lIns="0" tIns="0" rIns="0" bIns="0" rtlCol="0">
                        <a:noAutofit/>
                      </wps:bodyPr>
                    </wps:wsp>
                  </a:graphicData>
                </a:graphic>
              </wp:anchor>
            </w:drawing>
          </mc:Choice>
          <mc:Fallback>
            <w:pict>
              <v:shape id="Textbox 22" o:spid="_x0000_s1045" type="#_x0000_t202" style="position:absolute;margin-left:65.15pt;margin-top:13pt;width:464.9pt;height:15.75pt;z-index:-157194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" filled="f" strokeweight=".16931mm">
                <v:path arrowok="t"/>
                <v:textbox inset="0,0,0,0">
                  <w:txbxContent>
                    <w:p>
                      <w:pPr>
                        <w:spacing w:before="24"/>
                        <w:ind w:left="2" w:right="2"/>
                        <w:jc w:val="center"/>
                        <w:rPr>
                          <w:b/>
                          <w:sz w:val="20"/>
                        </w:rPr>
                      </w:pPr>
                      <w:r>
                        <w:rPr>
                          <w:b/>
                          <w:sz w:val="20"/>
                        </w:rPr>
                        <w:t>ARTICLE</w:t>
                      </w:r>
                      <w:r>
                        <w:rPr>
                          <w:b/>
                          <w:spacing w:val="-6"/>
                          <w:sz w:val="20"/>
                        </w:rPr>
                        <w:t xml:space="preserve"> </w:t>
                      </w:r>
                      <w:r>
                        <w:rPr>
                          <w:b/>
                          <w:sz w:val="20"/>
                        </w:rPr>
                        <w:t>19</w:t>
                      </w:r>
                      <w:r>
                        <w:rPr>
                          <w:b/>
                          <w:spacing w:val="-9"/>
                          <w:sz w:val="20"/>
                        </w:rPr>
                        <w:t xml:space="preserve"> </w:t>
                      </w:r>
                      <w:r>
                        <w:rPr>
                          <w:b/>
                          <w:sz w:val="20"/>
                        </w:rPr>
                        <w:t>-</w:t>
                      </w:r>
                      <w:r>
                        <w:rPr>
                          <w:b/>
                          <w:spacing w:val="-5"/>
                          <w:sz w:val="20"/>
                        </w:rPr>
                        <w:t xml:space="preserve"> </w:t>
                      </w:r>
                      <w:r>
                        <w:rPr>
                          <w:b/>
                          <w:sz w:val="20"/>
                        </w:rPr>
                        <w:t>REGLEMENT</w:t>
                      </w:r>
                      <w:r>
                        <w:rPr>
                          <w:b/>
                          <w:spacing w:val="-5"/>
                          <w:sz w:val="20"/>
                        </w:rPr>
                        <w:t xml:space="preserve"> </w:t>
                      </w:r>
                      <w:r>
                        <w:rPr>
                          <w:b/>
                          <w:sz w:val="20"/>
                        </w:rPr>
                        <w:t>DES</w:t>
                      </w:r>
                      <w:r>
                        <w:rPr>
                          <w:b/>
                          <w:spacing w:val="-6"/>
                          <w:sz w:val="20"/>
                        </w:rPr>
                        <w:t xml:space="preserve"> </w:t>
                      </w:r>
                      <w:r>
                        <w:rPr>
                          <w:b/>
                          <w:sz w:val="20"/>
                        </w:rPr>
                        <w:t>DIFFERENDS</w:t>
                      </w:r>
                      <w:r>
                        <w:rPr>
                          <w:b/>
                          <w:spacing w:val="-7"/>
                          <w:sz w:val="20"/>
                        </w:rPr>
                        <w:t xml:space="preserve"> </w:t>
                      </w:r>
                      <w:r>
                        <w:rPr>
                          <w:b/>
                          <w:sz w:val="20"/>
                        </w:rPr>
                        <w:t>ET</w:t>
                      </w:r>
                      <w:r>
                        <w:rPr>
                          <w:b/>
                          <w:spacing w:val="-7"/>
                          <w:sz w:val="20"/>
                        </w:rPr>
                        <w:t xml:space="preserve"> </w:t>
                      </w:r>
                      <w:r>
                        <w:rPr>
                          <w:b/>
                          <w:spacing w:val="-2"/>
                          <w:sz w:val="20"/>
                        </w:rPr>
                        <w:t>LITIGES</w:t>
                      </w:r>
                    </w:p>
                  </w:txbxContent>
                </v:textbox>
                <w10:wrap type="topAndBottom" anchorx="page"/>
              </v:shape>
            </w:pict>
          </mc:Fallback>
        </mc:AlternateContent>
      </w:r>
    </w:p>
    <w:p>
      <w:pPr>
        <w:pStyle w:val="Corpsdetexte"/>
        <w:spacing w:before="23"/>
      </w:pPr>
    </w:p>
    <w:p>
      <w:pPr>
        <w:pStyle w:val="Corpsdetexte"/>
        <w:spacing w:before="1" w:line="259" w:lineRule="auto"/>
        <w:ind w:left="141" w:right="138"/>
        <w:jc w:val="both"/>
      </w:pPr>
      <w:r>
        <w:t>En</w:t>
      </w:r>
      <w:r>
        <w:rPr>
          <w:spacing w:val="-15"/>
        </w:rPr>
        <w:t xml:space="preserve"> </w:t>
      </w:r>
      <w:r>
        <w:t>cas</w:t>
      </w:r>
      <w:r>
        <w:rPr>
          <w:spacing w:val="-17"/>
        </w:rPr>
        <w:t xml:space="preserve"> </w:t>
      </w:r>
      <w:r>
        <w:t>de</w:t>
      </w:r>
      <w:r>
        <w:rPr>
          <w:spacing w:val="-16"/>
        </w:rPr>
        <w:t xml:space="preserve"> </w:t>
      </w:r>
      <w:r>
        <w:t>désaccord</w:t>
      </w:r>
      <w:r>
        <w:rPr>
          <w:spacing w:val="-12"/>
        </w:rPr>
        <w:t xml:space="preserve"> </w:t>
      </w:r>
      <w:r>
        <w:t>entre</w:t>
      </w:r>
      <w:r>
        <w:rPr>
          <w:spacing w:val="-16"/>
        </w:rPr>
        <w:t xml:space="preserve"> </w:t>
      </w:r>
      <w:r>
        <w:t>les</w:t>
      </w:r>
      <w:r>
        <w:rPr>
          <w:spacing w:val="-15"/>
        </w:rPr>
        <w:t xml:space="preserve"> </w:t>
      </w:r>
      <w:r>
        <w:t>parties</w:t>
      </w:r>
      <w:r>
        <w:rPr>
          <w:spacing w:val="-17"/>
        </w:rPr>
        <w:t xml:space="preserve"> </w:t>
      </w:r>
      <w:r>
        <w:t>qui</w:t>
      </w:r>
      <w:r>
        <w:rPr>
          <w:spacing w:val="-12"/>
        </w:rPr>
        <w:t xml:space="preserve"> </w:t>
      </w:r>
      <w:r>
        <w:t>ne</w:t>
      </w:r>
      <w:r>
        <w:rPr>
          <w:spacing w:val="-18"/>
        </w:rPr>
        <w:t xml:space="preserve"> </w:t>
      </w:r>
      <w:r>
        <w:t>serait</w:t>
      </w:r>
      <w:r>
        <w:rPr>
          <w:spacing w:val="-15"/>
        </w:rPr>
        <w:t xml:space="preserve"> </w:t>
      </w:r>
      <w:r>
        <w:t>pas</w:t>
      </w:r>
      <w:r>
        <w:rPr>
          <w:spacing w:val="-15"/>
        </w:rPr>
        <w:t xml:space="preserve"> </w:t>
      </w:r>
      <w:r>
        <w:t>résolu</w:t>
      </w:r>
      <w:r>
        <w:rPr>
          <w:spacing w:val="-14"/>
        </w:rPr>
        <w:t xml:space="preserve"> </w:t>
      </w:r>
      <w:r>
        <w:t>par</w:t>
      </w:r>
      <w:r>
        <w:rPr>
          <w:spacing w:val="-16"/>
        </w:rPr>
        <w:t xml:space="preserve"> </w:t>
      </w:r>
      <w:r>
        <w:t>voie</w:t>
      </w:r>
      <w:r>
        <w:rPr>
          <w:spacing w:val="-16"/>
        </w:rPr>
        <w:t xml:space="preserve"> </w:t>
      </w:r>
      <w:r>
        <w:t>amiable,</w:t>
      </w:r>
      <w:r>
        <w:rPr>
          <w:spacing w:val="-14"/>
        </w:rPr>
        <w:t xml:space="preserve"> </w:t>
      </w:r>
      <w:r>
        <w:t>il</w:t>
      </w:r>
      <w:r>
        <w:rPr>
          <w:spacing w:val="-16"/>
        </w:rPr>
        <w:t xml:space="preserve"> </w:t>
      </w:r>
      <w:r>
        <w:t>appartient à la partie la plus diligente de saisir la juridiction compétente. Le tribunal administratif de Versailles est compétent.</w:t>
      </w:r>
    </w:p>
    <w:p>
      <w:pPr>
        <w:pStyle w:val="Corpsdetexte"/>
        <w:spacing w:line="243" w:lineRule="exact"/>
        <w:ind w:left="141"/>
        <w:jc w:val="both"/>
      </w:pPr>
      <w:r>
        <w:t>Adresse</w:t>
      </w:r>
      <w:r>
        <w:rPr>
          <w:spacing w:val="-9"/>
        </w:rPr>
        <w:t xml:space="preserve"> </w:t>
      </w:r>
      <w:r>
        <w:rPr>
          <w:spacing w:val="-10"/>
        </w:rPr>
        <w:t>:</w:t>
      </w:r>
    </w:p>
    <w:p>
      <w:pPr>
        <w:pStyle w:val="Corpsdetexte"/>
        <w:ind w:left="141"/>
        <w:jc w:val="both"/>
      </w:pPr>
      <w:r>
        <w:t>Tribunal Administratif de Versailles</w:t>
      </w:r>
    </w:p>
    <w:p>
      <w:pPr>
        <w:pStyle w:val="Corpsdetexte"/>
        <w:ind w:left="141"/>
        <w:jc w:val="both"/>
      </w:pPr>
      <w:r>
        <w:t xml:space="preserve"> </w:t>
      </w:r>
    </w:p>
    <w:p>
      <w:pPr>
        <w:pStyle w:val="Corpsdetexte"/>
        <w:ind w:left="141"/>
        <w:jc w:val="both"/>
      </w:pPr>
      <w:r>
        <w:t>78011 VERSAILLES</w:t>
      </w:r>
    </w:p>
    <w:p>
      <w:pPr>
        <w:pStyle w:val="Corpsdetexte"/>
        <w:ind w:left="141"/>
        <w:jc w:val="both"/>
      </w:pPr>
      <w:r>
        <w:t>Téléphone : 01 39 20 54 00 - Fax: 01 39 20 54 87</w:t>
      </w:r>
    </w:p>
    <w:p>
      <w:pPr>
        <w:pStyle w:val="Corpsdetexte"/>
        <w:ind w:left="141"/>
        <w:jc w:val="both"/>
      </w:pPr>
      <w:r>
        <w:t xml:space="preserve">Courriel : </w:t>
      </w:r>
      <w:hyperlink r:id="rId9" w:history="1">
        <w:r>
          <w:rPr>
            <w:rStyle w:val="Lienhypertexte"/>
          </w:rPr>
          <w:t>greffe.ta-versailles@juradm.fr</w:t>
        </w:r>
      </w:hyperlink>
      <w:r>
        <w:t xml:space="preserve">   </w:t>
      </w:r>
    </w:p>
    <w:p>
      <w:pPr>
        <w:pStyle w:val="Corpsdetexte"/>
        <w:ind w:left="141"/>
        <w:jc w:val="both"/>
      </w:pPr>
      <w:r>
        <w:t xml:space="preserve">Adresse internet : </w:t>
      </w:r>
      <w:hyperlink r:id="rId10" w:history="1">
        <w:r>
          <w:rPr>
            <w:rStyle w:val="Lienhypertexte"/>
          </w:rPr>
          <w:t>http://www.ta-versailles.juradm.fr</w:t>
        </w:r>
      </w:hyperlink>
      <w:r>
        <w:t xml:space="preserve"> </w:t>
      </w:r>
    </w:p>
    <w:p>
      <w:pPr>
        <w:pStyle w:val="Corpsdetexte"/>
        <w:spacing w:before="5"/>
      </w:pPr>
      <w:r>
        <w:rPr>
          <w:noProof/>
          <w:lang w:eastAsia="fr-FR"/>
        </w:rPr>
        <mc:AlternateContent>
          <mc:Choice Requires="wps">
            <w:drawing>
              <wp:anchor distT="0" distB="0" distL="0" distR="0" simplePos="0" relativeHeight="487597568" behindDoc="1" locked="0" layoutInCell="1" allowOverlap="1">
                <wp:simplePos x="0" y="0"/>
                <wp:positionH relativeFrom="page">
                  <wp:posOffset>827532</wp:posOffset>
                </wp:positionH>
                <wp:positionV relativeFrom="paragraph">
                  <wp:posOffset>176545</wp:posOffset>
                </wp:positionV>
                <wp:extent cx="5904230" cy="198120"/>
                <wp:effectExtent l="0" t="0" r="0" b="0"/>
                <wp:wrapTopAndBottom/>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198120"/>
                        </a:xfrm>
                        <a:prstGeom prst="rect">
                          <a:avLst/>
                        </a:prstGeom>
                        <a:ln w="6095">
                          <a:solidFill>
                            <a:srgbClr val="000000"/>
                          </a:solidFill>
                          <a:prstDash val="solid"/>
                        </a:ln>
                      </wps:spPr>
                      <wps:txbx>
                        <w:txbxContent>
                          <w:p>
                            <w:pPr>
                              <w:spacing w:before="22"/>
                              <w:ind w:left="2" w:right="2"/>
                              <w:jc w:val="center"/>
                              <w:rPr>
                                <w:b/>
                                <w:sz w:val="20"/>
                              </w:rPr>
                            </w:pPr>
                            <w:r>
                              <w:rPr>
                                <w:b/>
                                <w:sz w:val="20"/>
                              </w:rPr>
                              <w:t>ARTICLE</w:t>
                            </w:r>
                            <w:r>
                              <w:rPr>
                                <w:b/>
                                <w:spacing w:val="-4"/>
                                <w:sz w:val="20"/>
                              </w:rPr>
                              <w:t xml:space="preserve"> </w:t>
                            </w:r>
                            <w:r>
                              <w:rPr>
                                <w:b/>
                                <w:sz w:val="20"/>
                              </w:rPr>
                              <w:t>20</w:t>
                            </w:r>
                            <w:r>
                              <w:rPr>
                                <w:b/>
                                <w:spacing w:val="-7"/>
                                <w:sz w:val="20"/>
                              </w:rPr>
                              <w:t xml:space="preserve"> </w:t>
                            </w:r>
                            <w:r>
                              <w:rPr>
                                <w:b/>
                                <w:sz w:val="20"/>
                              </w:rPr>
                              <w:t>-</w:t>
                            </w:r>
                            <w:r>
                              <w:rPr>
                                <w:b/>
                                <w:spacing w:val="-3"/>
                                <w:sz w:val="20"/>
                              </w:rPr>
                              <w:t xml:space="preserve"> </w:t>
                            </w:r>
                            <w:r>
                              <w:rPr>
                                <w:b/>
                                <w:spacing w:val="-2"/>
                                <w:sz w:val="20"/>
                              </w:rPr>
                              <w:t>SIGNATURES</w:t>
                            </w:r>
                          </w:p>
                        </w:txbxContent>
                      </wps:txbx>
                      <wps:bodyPr wrap="square" lIns="0" tIns="0" rIns="0" bIns="0" rtlCol="0">
                        <a:noAutofit/>
                      </wps:bodyPr>
                    </wps:wsp>
                  </a:graphicData>
                </a:graphic>
              </wp:anchor>
            </w:drawing>
          </mc:Choice>
          <mc:Fallback>
            <w:pict>
              <v:shape id="Textbox 23" o:spid="_x0000_s1046" type="#_x0000_t202" style="position:absolute;margin-left:65.15pt;margin-top:13.9pt;width:464.9pt;height:15.6pt;z-index:-157189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" filled="f" strokeweight=".16931mm">
                <v:path arrowok="t"/>
                <v:textbox inset="0,0,0,0">
                  <w:txbxContent>
                    <w:p>
                      <w:pPr>
                        <w:spacing w:before="22"/>
                        <w:ind w:left="2" w:right="2"/>
                        <w:jc w:val="center"/>
                        <w:rPr>
                          <w:b/>
                          <w:sz w:val="20"/>
                        </w:rPr>
                      </w:pPr>
                      <w:r>
                        <w:rPr>
                          <w:b/>
                          <w:sz w:val="20"/>
                        </w:rPr>
                        <w:t>ARTICLE</w:t>
                      </w:r>
                      <w:r>
                        <w:rPr>
                          <w:b/>
                          <w:spacing w:val="-4"/>
                          <w:sz w:val="20"/>
                        </w:rPr>
                        <w:t xml:space="preserve"> </w:t>
                      </w:r>
                      <w:r>
                        <w:rPr>
                          <w:b/>
                          <w:sz w:val="20"/>
                        </w:rPr>
                        <w:t>20</w:t>
                      </w:r>
                      <w:r>
                        <w:rPr>
                          <w:b/>
                          <w:spacing w:val="-7"/>
                          <w:sz w:val="20"/>
                        </w:rPr>
                        <w:t xml:space="preserve"> </w:t>
                      </w:r>
                      <w:r>
                        <w:rPr>
                          <w:b/>
                          <w:sz w:val="20"/>
                        </w:rPr>
                        <w:t>-</w:t>
                      </w:r>
                      <w:r>
                        <w:rPr>
                          <w:b/>
                          <w:spacing w:val="-3"/>
                          <w:sz w:val="20"/>
                        </w:rPr>
                        <w:t xml:space="preserve"> </w:t>
                      </w:r>
                      <w:r>
                        <w:rPr>
                          <w:b/>
                          <w:spacing w:val="-2"/>
                          <w:sz w:val="20"/>
                        </w:rPr>
                        <w:t>SIGNATURES</w:t>
                      </w:r>
                    </w:p>
                  </w:txbxContent>
                </v:textbox>
                <w10:wrap type="topAndBottom" anchorx="page"/>
              </v:shape>
            </w:pict>
          </mc:Fallback>
        </mc:AlternateContent>
      </w:r>
    </w:p>
    <w:p>
      <w:pPr>
        <w:pStyle w:val="Corpsdetexte"/>
        <w:tabs>
          <w:tab w:val="left" w:pos="7929"/>
        </w:tabs>
        <w:spacing w:before="19"/>
        <w:ind w:left="141"/>
        <w:rPr>
          <w:b/>
        </w:rPr>
      </w:pPr>
    </w:p>
    <w:p>
      <w:pPr>
        <w:pStyle w:val="Corpsdetexte"/>
        <w:tabs>
          <w:tab w:val="left" w:pos="7929"/>
        </w:tabs>
        <w:spacing w:before="19"/>
        <w:ind w:left="141"/>
        <w:rPr>
          <w:b/>
        </w:rPr>
      </w:pPr>
      <w:r>
        <w:rPr>
          <w:b/>
        </w:rPr>
        <w:t xml:space="preserve">Au Chesnay-Rocquencourt, le </w:t>
      </w:r>
    </w:p>
    <w:p>
      <w:pPr>
        <w:pStyle w:val="Corpsdetexte"/>
        <w:tabs>
          <w:tab w:val="left" w:pos="7929"/>
        </w:tabs>
        <w:spacing w:before="19"/>
        <w:ind w:left="141"/>
        <w:rPr>
          <w:b/>
        </w:rPr>
      </w:pPr>
      <w:r>
        <w:rPr>
          <w:b/>
        </w:rPr>
        <w:t xml:space="preserve">Pascal BELLON,                                                                                   </w:t>
      </w:r>
    </w:p>
    <w:p>
      <w:pPr>
        <w:pStyle w:val="Corpsdetexte"/>
        <w:tabs>
          <w:tab w:val="left" w:pos="7929"/>
        </w:tabs>
        <w:spacing w:before="19"/>
        <w:ind w:left="141"/>
        <w:rPr>
          <w:b/>
        </w:rPr>
      </w:pPr>
      <w:bookmarkStart w:id="3" w:name="_GoBack"/>
      <w:bookmarkEnd w:id="3"/>
      <w:r>
        <w:rPr>
          <w:b/>
        </w:rPr>
        <w:t>L’occupant</w:t>
      </w:r>
    </w:p>
    <w:p>
      <w:pPr>
        <w:pStyle w:val="Corpsdetexte"/>
        <w:tabs>
          <w:tab w:val="left" w:pos="7929"/>
        </w:tabs>
        <w:spacing w:before="19"/>
        <w:ind w:left="141"/>
        <w:rPr>
          <w:b/>
        </w:rPr>
      </w:pPr>
      <w:r>
        <w:rPr>
          <w:b/>
        </w:rPr>
        <w:t xml:space="preserve">Directeur Général </w:t>
      </w:r>
    </w:p>
    <w:p>
      <w:pPr>
        <w:pStyle w:val="Corpsdetexte"/>
        <w:tabs>
          <w:tab w:val="left" w:pos="7929"/>
        </w:tabs>
        <w:spacing w:before="19"/>
        <w:ind w:left="141"/>
        <w:rPr>
          <w:b/>
        </w:rPr>
      </w:pPr>
      <w:r>
        <w:rPr>
          <w:b/>
        </w:rPr>
        <w:t>du Centre Hospitalier de Versailles,</w:t>
      </w:r>
    </w:p>
    <w:p>
      <w:pPr>
        <w:pStyle w:val="Corpsdetexte"/>
        <w:tabs>
          <w:tab w:val="left" w:pos="7929"/>
        </w:tabs>
        <w:spacing w:before="19"/>
        <w:ind w:left="141"/>
        <w:rPr>
          <w:b/>
        </w:rPr>
      </w:pPr>
      <w:r>
        <w:rPr>
          <w:b/>
        </w:rPr>
        <w:t>Etablissement support du GHT 78 Sud</w:t>
      </w:r>
    </w:p>
    <w:p>
      <w:pPr>
        <w:pStyle w:val="Corpsdetexte"/>
        <w:tabs>
          <w:tab w:val="left" w:pos="7929"/>
        </w:tabs>
        <w:spacing w:before="19"/>
        <w:ind w:left="141"/>
        <w:rPr>
          <w:sz w:val="16"/>
          <w:szCs w:val="16"/>
        </w:rPr>
      </w:pPr>
      <w:r>
        <w:tab/>
      </w:r>
    </w:p>
    <w:p>
      <w:pPr>
        <w:pStyle w:val="Corpsdetexte"/>
        <w:spacing w:line="520" w:lineRule="atLeast"/>
        <w:ind w:left="141" w:right="7032"/>
      </w:pPr>
    </w:p>
    <w:sectPr>
      <w:footerReference w:type="default" r:id="rId11"/>
      <w:pgSz w:w="11910" w:h="16840"/>
      <w:pgMar w:top="1400" w:right="1275" w:bottom="1200" w:left="1275" w:header="0" w:footer="10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Corpsdetexte"/>
      <w:spacing w:line="14" w:lineRule="auto"/>
    </w:pPr>
    <w:r>
      <w:rPr>
        <w:noProof/>
        <w:lang w:eastAsia="fr-FR"/>
      </w:rPr>
      <mc:AlternateContent>
        <mc:Choice Requires="wps">
          <w:drawing>
            <wp:anchor distT="0" distB="0" distL="0" distR="0" simplePos="0" relativeHeight="487363584" behindDoc="1" locked="0" layoutInCell="1" allowOverlap="1">
              <wp:simplePos x="0" y="0"/>
              <wp:positionH relativeFrom="page">
                <wp:posOffset>6551676</wp:posOffset>
              </wp:positionH>
              <wp:positionV relativeFrom="page">
                <wp:posOffset>9916155</wp:posOffset>
              </wp:positionV>
              <wp:extent cx="16002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735"/>
                      </a:xfrm>
                      <a:prstGeom prst="rect">
                        <a:avLst/>
                      </a:prstGeom>
                    </wps:spPr>
                    <wps:txbx>
                      <w:txbxContent>
                        <w:p>
                          <w:pPr>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noProof/>
                              <w:spacing w:val="-10"/>
                            </w:rPr>
                            <w:t>5</w:t>
                          </w:r>
                          <w:r>
                            <w:rPr>
                              <w:rFonts w:ascii="Calibri"/>
                              <w:spacing w:val="-1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47" type="#_x0000_t202" style="position:absolute;margin-left:515.9pt;margin-top:780.8pt;width:12.6pt;height:13.05pt;z-index:-15952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" filled="f" stroked="f">
              <v:path arrowok="t"/>
              <v:textbox inset="0,0,0,0">
                <w:txbxContent>
                  <w:p>
                    <w:pPr>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noProof/>
                        <w:spacing w:val="-10"/>
                      </w:rPr>
                      <w:t>5</w:t>
                    </w:r>
                    <w:r>
                      <w:rPr>
                        <w:rFonts w:ascii="Calibri"/>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Corpsdetexte"/>
      <w:spacing w:line="14" w:lineRule="auto"/>
    </w:pPr>
    <w:r>
      <w:rPr>
        <w:noProof/>
        <w:lang w:eastAsia="fr-FR"/>
      </w:rPr>
      <mc:AlternateContent>
        <mc:Choice Requires="wps">
          <w:drawing>
            <wp:anchor distT="0" distB="0" distL="0" distR="0" simplePos="0" relativeHeight="487364096" behindDoc="1" locked="0" layoutInCell="1" allowOverlap="1">
              <wp:simplePos x="0" y="0"/>
              <wp:positionH relativeFrom="page">
                <wp:posOffset>6505447</wp:posOffset>
              </wp:positionH>
              <wp:positionV relativeFrom="page">
                <wp:posOffset>9916155</wp:posOffset>
              </wp:positionV>
              <wp:extent cx="167640" cy="165735"/>
              <wp:effectExtent l="0" t="0" r="0" b="0"/>
              <wp:wrapNone/>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640" cy="165735"/>
                      </a:xfrm>
                      <a:prstGeom prst="rect">
                        <a:avLst/>
                      </a:prstGeom>
                    </wps:spPr>
                    <wps:txbx>
                      <w:txbxContent>
                        <w:p>
                          <w:pPr>
                            <w:spacing w:line="245" w:lineRule="exact"/>
                            <w:ind w:left="20"/>
                            <w:rPr>
                              <w:rFonts w:ascii="Calibri"/>
                            </w:rPr>
                          </w:pPr>
                          <w:r>
                            <w:rPr>
                              <w:rFonts w:ascii="Calibri"/>
                              <w:spacing w:val="-5"/>
                            </w:rPr>
                            <w:t>10</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0" o:spid="_x0000_s1048" type="#_x0000_t202" style="position:absolute;margin-left:512.25pt;margin-top:780.8pt;width:13.2pt;height:13.05pt;z-index:-15952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" filled="f" stroked="f">
              <v:path arrowok="t"/>
              <v:textbox inset="0,0,0,0">
                <w:txbxContent>
                  <w:p>
                    <w:pPr>
                      <w:spacing w:line="245" w:lineRule="exact"/>
                      <w:ind w:left="20"/>
                      <w:rPr>
                        <w:rFonts w:ascii="Calibri"/>
                      </w:rPr>
                    </w:pPr>
                    <w:r>
                      <w:rPr>
                        <w:rFonts w:ascii="Calibri"/>
                        <w:spacing w:val="-5"/>
                      </w:rPr>
                      <w:t>10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En-tte"/>
    </w:pPr>
    <w:r>
      <w:rPr>
        <w:noProof/>
        <w:lang w:eastAsia="fr-FR"/>
      </w:rPr>
      <w:drawing>
        <wp:inline distT="0" distB="0" distL="0" distR="0">
          <wp:extent cx="926465" cy="798830"/>
          <wp:effectExtent l="0" t="0" r="6985" b="127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6465" cy="798830"/>
                  </a:xfrm>
                  <a:prstGeom prst="rect">
                    <a:avLst/>
                  </a:prstGeom>
                  <a:noFill/>
                </pic:spPr>
              </pic:pic>
            </a:graphicData>
          </a:graphic>
        </wp:inline>
      </w:drawing>
    </w:r>
    <w:r>
      <w:tab/>
      <w:t xml:space="preserve">                                                                                    </w:t>
    </w:r>
    <w:r>
      <w:rPr>
        <w:noProof/>
        <w:lang w:eastAsia="fr-FR"/>
      </w:rPr>
      <w:drawing>
        <wp:inline distT="0" distB="0" distL="0" distR="0">
          <wp:extent cx="829310" cy="914400"/>
          <wp:effectExtent l="0" t="0" r="8890"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9310" cy="9144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F1646"/>
    <w:multiLevelType w:val="hybridMultilevel"/>
    <w:tmpl w:val="6986BC9E"/>
    <w:lvl w:ilvl="0" w:tplc="771C1382">
      <w:start w:val="6"/>
      <w:numFmt w:val="decimal"/>
      <w:lvlText w:val="%1."/>
      <w:lvlJc w:val="left"/>
      <w:pPr>
        <w:ind w:left="422" w:hanging="282"/>
      </w:pPr>
      <w:rPr>
        <w:rFonts w:ascii="Verdana" w:eastAsia="Verdana" w:hAnsi="Verdana" w:cs="Verdana" w:hint="default"/>
        <w:b/>
        <w:bCs/>
        <w:i w:val="0"/>
        <w:iCs w:val="0"/>
        <w:spacing w:val="0"/>
        <w:w w:val="99"/>
        <w:sz w:val="20"/>
        <w:szCs w:val="20"/>
        <w:lang w:val="fr-FR" w:eastAsia="en-US" w:bidi="ar-SA"/>
      </w:rPr>
    </w:lvl>
    <w:lvl w:ilvl="1" w:tplc="B4546706">
      <w:numFmt w:val="bullet"/>
      <w:lvlText w:val=""/>
      <w:lvlJc w:val="left"/>
      <w:pPr>
        <w:ind w:left="861" w:hanging="360"/>
      </w:pPr>
      <w:rPr>
        <w:rFonts w:ascii="Symbol" w:eastAsia="Symbol" w:hAnsi="Symbol" w:cs="Symbol" w:hint="default"/>
        <w:b w:val="0"/>
        <w:bCs w:val="0"/>
        <w:i w:val="0"/>
        <w:iCs w:val="0"/>
        <w:spacing w:val="0"/>
        <w:w w:val="99"/>
        <w:sz w:val="20"/>
        <w:szCs w:val="20"/>
        <w:lang w:val="fr-FR" w:eastAsia="en-US" w:bidi="ar-SA"/>
      </w:rPr>
    </w:lvl>
    <w:lvl w:ilvl="2" w:tplc="CDFCD798">
      <w:numFmt w:val="bullet"/>
      <w:lvlText w:val="•"/>
      <w:lvlJc w:val="left"/>
      <w:pPr>
        <w:ind w:left="1804" w:hanging="360"/>
      </w:pPr>
      <w:rPr>
        <w:rFonts w:hint="default"/>
        <w:lang w:val="fr-FR" w:eastAsia="en-US" w:bidi="ar-SA"/>
      </w:rPr>
    </w:lvl>
    <w:lvl w:ilvl="3" w:tplc="7EB08A08">
      <w:numFmt w:val="bullet"/>
      <w:lvlText w:val="•"/>
      <w:lvlJc w:val="left"/>
      <w:pPr>
        <w:ind w:left="2748" w:hanging="360"/>
      </w:pPr>
      <w:rPr>
        <w:rFonts w:hint="default"/>
        <w:lang w:val="fr-FR" w:eastAsia="en-US" w:bidi="ar-SA"/>
      </w:rPr>
    </w:lvl>
    <w:lvl w:ilvl="4" w:tplc="CD1EAFBC">
      <w:numFmt w:val="bullet"/>
      <w:lvlText w:val="•"/>
      <w:lvlJc w:val="left"/>
      <w:pPr>
        <w:ind w:left="3692" w:hanging="360"/>
      </w:pPr>
      <w:rPr>
        <w:rFonts w:hint="default"/>
        <w:lang w:val="fr-FR" w:eastAsia="en-US" w:bidi="ar-SA"/>
      </w:rPr>
    </w:lvl>
    <w:lvl w:ilvl="5" w:tplc="64684546">
      <w:numFmt w:val="bullet"/>
      <w:lvlText w:val="•"/>
      <w:lvlJc w:val="left"/>
      <w:pPr>
        <w:ind w:left="4636" w:hanging="360"/>
      </w:pPr>
      <w:rPr>
        <w:rFonts w:hint="default"/>
        <w:lang w:val="fr-FR" w:eastAsia="en-US" w:bidi="ar-SA"/>
      </w:rPr>
    </w:lvl>
    <w:lvl w:ilvl="6" w:tplc="0FA8EDDA">
      <w:numFmt w:val="bullet"/>
      <w:lvlText w:val="•"/>
      <w:lvlJc w:val="left"/>
      <w:pPr>
        <w:ind w:left="5580" w:hanging="360"/>
      </w:pPr>
      <w:rPr>
        <w:rFonts w:hint="default"/>
        <w:lang w:val="fr-FR" w:eastAsia="en-US" w:bidi="ar-SA"/>
      </w:rPr>
    </w:lvl>
    <w:lvl w:ilvl="7" w:tplc="6FEC147C">
      <w:numFmt w:val="bullet"/>
      <w:lvlText w:val="•"/>
      <w:lvlJc w:val="left"/>
      <w:pPr>
        <w:ind w:left="6524" w:hanging="360"/>
      </w:pPr>
      <w:rPr>
        <w:rFonts w:hint="default"/>
        <w:lang w:val="fr-FR" w:eastAsia="en-US" w:bidi="ar-SA"/>
      </w:rPr>
    </w:lvl>
    <w:lvl w:ilvl="8" w:tplc="2BF48A1E">
      <w:numFmt w:val="bullet"/>
      <w:lvlText w:val="•"/>
      <w:lvlJc w:val="left"/>
      <w:pPr>
        <w:ind w:left="7468" w:hanging="360"/>
      </w:pPr>
      <w:rPr>
        <w:rFonts w:hint="default"/>
        <w:lang w:val="fr-FR" w:eastAsia="en-US" w:bidi="ar-SA"/>
      </w:rPr>
    </w:lvl>
  </w:abstractNum>
  <w:abstractNum w:abstractNumId="1" w15:restartNumberingAfterBreak="0">
    <w:nsid w:val="0B740212"/>
    <w:multiLevelType w:val="hybridMultilevel"/>
    <w:tmpl w:val="255220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5303D6"/>
    <w:multiLevelType w:val="multilevel"/>
    <w:tmpl w:val="7CA06FE2"/>
    <w:lvl w:ilvl="0">
      <w:start w:val="9"/>
      <w:numFmt w:val="decimal"/>
      <w:lvlText w:val="%1"/>
      <w:lvlJc w:val="left"/>
      <w:pPr>
        <w:ind w:left="564" w:hanging="424"/>
      </w:pPr>
      <w:rPr>
        <w:rFonts w:hint="default"/>
        <w:lang w:val="fr-FR" w:eastAsia="en-US" w:bidi="ar-SA"/>
      </w:rPr>
    </w:lvl>
    <w:lvl w:ilvl="1">
      <w:start w:val="1"/>
      <w:numFmt w:val="decimal"/>
      <w:lvlText w:val="%1.%2"/>
      <w:lvlJc w:val="left"/>
      <w:pPr>
        <w:ind w:left="564" w:hanging="424"/>
      </w:pPr>
      <w:rPr>
        <w:rFonts w:ascii="Verdana" w:eastAsia="Verdana" w:hAnsi="Verdana" w:cs="Verdana" w:hint="default"/>
        <w:b/>
        <w:bCs/>
        <w:i w:val="0"/>
        <w:iCs w:val="0"/>
        <w:spacing w:val="0"/>
        <w:w w:val="99"/>
        <w:sz w:val="20"/>
        <w:szCs w:val="20"/>
        <w:lang w:val="fr-FR" w:eastAsia="en-US" w:bidi="ar-SA"/>
      </w:rPr>
    </w:lvl>
    <w:lvl w:ilvl="2">
      <w:numFmt w:val="bullet"/>
      <w:lvlText w:val="-"/>
      <w:lvlJc w:val="left"/>
      <w:pPr>
        <w:ind w:left="861" w:hanging="429"/>
      </w:pPr>
      <w:rPr>
        <w:rFonts w:ascii="Verdana" w:eastAsia="Verdana" w:hAnsi="Verdana" w:cs="Verdana" w:hint="default"/>
        <w:b w:val="0"/>
        <w:bCs w:val="0"/>
        <w:i w:val="0"/>
        <w:iCs w:val="0"/>
        <w:spacing w:val="0"/>
        <w:w w:val="99"/>
        <w:sz w:val="20"/>
        <w:szCs w:val="20"/>
        <w:lang w:val="fr-FR" w:eastAsia="en-US" w:bidi="ar-SA"/>
      </w:rPr>
    </w:lvl>
    <w:lvl w:ilvl="3">
      <w:numFmt w:val="bullet"/>
      <w:lvlText w:val="•"/>
      <w:lvlJc w:val="left"/>
      <w:pPr>
        <w:ind w:left="2748" w:hanging="429"/>
      </w:pPr>
      <w:rPr>
        <w:rFonts w:hint="default"/>
        <w:lang w:val="fr-FR" w:eastAsia="en-US" w:bidi="ar-SA"/>
      </w:rPr>
    </w:lvl>
    <w:lvl w:ilvl="4">
      <w:numFmt w:val="bullet"/>
      <w:lvlText w:val="•"/>
      <w:lvlJc w:val="left"/>
      <w:pPr>
        <w:ind w:left="3692" w:hanging="429"/>
      </w:pPr>
      <w:rPr>
        <w:rFonts w:hint="default"/>
        <w:lang w:val="fr-FR" w:eastAsia="en-US" w:bidi="ar-SA"/>
      </w:rPr>
    </w:lvl>
    <w:lvl w:ilvl="5">
      <w:numFmt w:val="bullet"/>
      <w:lvlText w:val="•"/>
      <w:lvlJc w:val="left"/>
      <w:pPr>
        <w:ind w:left="4636" w:hanging="429"/>
      </w:pPr>
      <w:rPr>
        <w:rFonts w:hint="default"/>
        <w:lang w:val="fr-FR" w:eastAsia="en-US" w:bidi="ar-SA"/>
      </w:rPr>
    </w:lvl>
    <w:lvl w:ilvl="6">
      <w:numFmt w:val="bullet"/>
      <w:lvlText w:val="•"/>
      <w:lvlJc w:val="left"/>
      <w:pPr>
        <w:ind w:left="5580" w:hanging="429"/>
      </w:pPr>
      <w:rPr>
        <w:rFonts w:hint="default"/>
        <w:lang w:val="fr-FR" w:eastAsia="en-US" w:bidi="ar-SA"/>
      </w:rPr>
    </w:lvl>
    <w:lvl w:ilvl="7">
      <w:numFmt w:val="bullet"/>
      <w:lvlText w:val="•"/>
      <w:lvlJc w:val="left"/>
      <w:pPr>
        <w:ind w:left="6524" w:hanging="429"/>
      </w:pPr>
      <w:rPr>
        <w:rFonts w:hint="default"/>
        <w:lang w:val="fr-FR" w:eastAsia="en-US" w:bidi="ar-SA"/>
      </w:rPr>
    </w:lvl>
    <w:lvl w:ilvl="8">
      <w:numFmt w:val="bullet"/>
      <w:lvlText w:val="•"/>
      <w:lvlJc w:val="left"/>
      <w:pPr>
        <w:ind w:left="7468" w:hanging="429"/>
      </w:pPr>
      <w:rPr>
        <w:rFonts w:hint="default"/>
        <w:lang w:val="fr-FR" w:eastAsia="en-US" w:bidi="ar-SA"/>
      </w:rPr>
    </w:lvl>
  </w:abstractNum>
  <w:abstractNum w:abstractNumId="3" w15:restartNumberingAfterBreak="0">
    <w:nsid w:val="14622BC8"/>
    <w:multiLevelType w:val="hybridMultilevel"/>
    <w:tmpl w:val="C97E7BF4"/>
    <w:lvl w:ilvl="0" w:tplc="D3A297FE">
      <w:numFmt w:val="bullet"/>
      <w:lvlText w:val="•"/>
      <w:lvlJc w:val="left"/>
      <w:pPr>
        <w:ind w:left="848" w:hanging="708"/>
      </w:pPr>
      <w:rPr>
        <w:rFonts w:ascii="Verdana" w:eastAsia="Verdana" w:hAnsi="Verdana" w:cs="Verdana" w:hint="default"/>
        <w:b w:val="0"/>
        <w:bCs w:val="0"/>
        <w:i w:val="0"/>
        <w:iCs w:val="0"/>
        <w:spacing w:val="0"/>
        <w:w w:val="99"/>
        <w:sz w:val="20"/>
        <w:szCs w:val="20"/>
        <w:lang w:val="fr-FR" w:eastAsia="en-US" w:bidi="ar-SA"/>
      </w:rPr>
    </w:lvl>
    <w:lvl w:ilvl="1" w:tplc="93BC12CE">
      <w:numFmt w:val="bullet"/>
      <w:lvlText w:val="•"/>
      <w:lvlJc w:val="left"/>
      <w:pPr>
        <w:ind w:left="1691" w:hanging="708"/>
      </w:pPr>
      <w:rPr>
        <w:rFonts w:hint="default"/>
        <w:lang w:val="fr-FR" w:eastAsia="en-US" w:bidi="ar-SA"/>
      </w:rPr>
    </w:lvl>
    <w:lvl w:ilvl="2" w:tplc="A600C760">
      <w:numFmt w:val="bullet"/>
      <w:lvlText w:val="•"/>
      <w:lvlJc w:val="left"/>
      <w:pPr>
        <w:ind w:left="2543" w:hanging="708"/>
      </w:pPr>
      <w:rPr>
        <w:rFonts w:hint="default"/>
        <w:lang w:val="fr-FR" w:eastAsia="en-US" w:bidi="ar-SA"/>
      </w:rPr>
    </w:lvl>
    <w:lvl w:ilvl="3" w:tplc="2154E18C">
      <w:numFmt w:val="bullet"/>
      <w:lvlText w:val="•"/>
      <w:lvlJc w:val="left"/>
      <w:pPr>
        <w:ind w:left="3394" w:hanging="708"/>
      </w:pPr>
      <w:rPr>
        <w:rFonts w:hint="default"/>
        <w:lang w:val="fr-FR" w:eastAsia="en-US" w:bidi="ar-SA"/>
      </w:rPr>
    </w:lvl>
    <w:lvl w:ilvl="4" w:tplc="676CF922">
      <w:numFmt w:val="bullet"/>
      <w:lvlText w:val="•"/>
      <w:lvlJc w:val="left"/>
      <w:pPr>
        <w:ind w:left="4246" w:hanging="708"/>
      </w:pPr>
      <w:rPr>
        <w:rFonts w:hint="default"/>
        <w:lang w:val="fr-FR" w:eastAsia="en-US" w:bidi="ar-SA"/>
      </w:rPr>
    </w:lvl>
    <w:lvl w:ilvl="5" w:tplc="1B62DA14">
      <w:numFmt w:val="bullet"/>
      <w:lvlText w:val="•"/>
      <w:lvlJc w:val="left"/>
      <w:pPr>
        <w:ind w:left="5098" w:hanging="708"/>
      </w:pPr>
      <w:rPr>
        <w:rFonts w:hint="default"/>
        <w:lang w:val="fr-FR" w:eastAsia="en-US" w:bidi="ar-SA"/>
      </w:rPr>
    </w:lvl>
    <w:lvl w:ilvl="6" w:tplc="CCA6B2BC">
      <w:numFmt w:val="bullet"/>
      <w:lvlText w:val="•"/>
      <w:lvlJc w:val="left"/>
      <w:pPr>
        <w:ind w:left="5949" w:hanging="708"/>
      </w:pPr>
      <w:rPr>
        <w:rFonts w:hint="default"/>
        <w:lang w:val="fr-FR" w:eastAsia="en-US" w:bidi="ar-SA"/>
      </w:rPr>
    </w:lvl>
    <w:lvl w:ilvl="7" w:tplc="5CD248C6">
      <w:numFmt w:val="bullet"/>
      <w:lvlText w:val="•"/>
      <w:lvlJc w:val="left"/>
      <w:pPr>
        <w:ind w:left="6801" w:hanging="708"/>
      </w:pPr>
      <w:rPr>
        <w:rFonts w:hint="default"/>
        <w:lang w:val="fr-FR" w:eastAsia="en-US" w:bidi="ar-SA"/>
      </w:rPr>
    </w:lvl>
    <w:lvl w:ilvl="8" w:tplc="474C9E46">
      <w:numFmt w:val="bullet"/>
      <w:lvlText w:val="•"/>
      <w:lvlJc w:val="left"/>
      <w:pPr>
        <w:ind w:left="7653" w:hanging="708"/>
      </w:pPr>
      <w:rPr>
        <w:rFonts w:hint="default"/>
        <w:lang w:val="fr-FR" w:eastAsia="en-US" w:bidi="ar-SA"/>
      </w:rPr>
    </w:lvl>
  </w:abstractNum>
  <w:abstractNum w:abstractNumId="4" w15:restartNumberingAfterBreak="0">
    <w:nsid w:val="18907E6C"/>
    <w:multiLevelType w:val="multilevel"/>
    <w:tmpl w:val="53009EAA"/>
    <w:lvl w:ilvl="0">
      <w:start w:val="6"/>
      <w:numFmt w:val="decimal"/>
      <w:lvlText w:val="%1"/>
      <w:lvlJc w:val="left"/>
      <w:pPr>
        <w:ind w:left="564" w:hanging="424"/>
      </w:pPr>
      <w:rPr>
        <w:rFonts w:hint="default"/>
        <w:lang w:val="fr-FR" w:eastAsia="en-US" w:bidi="ar-SA"/>
      </w:rPr>
    </w:lvl>
    <w:lvl w:ilvl="1">
      <w:start w:val="1"/>
      <w:numFmt w:val="decimal"/>
      <w:lvlText w:val="%1.%2"/>
      <w:lvlJc w:val="left"/>
      <w:pPr>
        <w:ind w:left="564" w:hanging="424"/>
      </w:pPr>
      <w:rPr>
        <w:rFonts w:ascii="Verdana" w:eastAsia="Verdana" w:hAnsi="Verdana" w:cs="Verdana" w:hint="default"/>
        <w:b/>
        <w:bCs/>
        <w:i w:val="0"/>
        <w:iCs w:val="0"/>
        <w:spacing w:val="0"/>
        <w:w w:val="99"/>
        <w:sz w:val="20"/>
        <w:szCs w:val="20"/>
        <w:lang w:val="fr-FR" w:eastAsia="en-US" w:bidi="ar-SA"/>
      </w:rPr>
    </w:lvl>
    <w:lvl w:ilvl="2">
      <w:numFmt w:val="bullet"/>
      <w:lvlText w:val=""/>
      <w:lvlJc w:val="left"/>
      <w:pPr>
        <w:ind w:left="861" w:hanging="360"/>
      </w:pPr>
      <w:rPr>
        <w:rFonts w:ascii="Symbol" w:eastAsia="Symbol" w:hAnsi="Symbol" w:cs="Symbol" w:hint="default"/>
        <w:b w:val="0"/>
        <w:bCs w:val="0"/>
        <w:i w:val="0"/>
        <w:iCs w:val="0"/>
        <w:spacing w:val="0"/>
        <w:w w:val="99"/>
        <w:sz w:val="20"/>
        <w:szCs w:val="20"/>
        <w:lang w:val="fr-FR" w:eastAsia="en-US" w:bidi="ar-SA"/>
      </w:rPr>
    </w:lvl>
    <w:lvl w:ilvl="3">
      <w:numFmt w:val="bullet"/>
      <w:lvlText w:val="•"/>
      <w:lvlJc w:val="left"/>
      <w:pPr>
        <w:ind w:left="2748" w:hanging="360"/>
      </w:pPr>
      <w:rPr>
        <w:rFonts w:hint="default"/>
        <w:lang w:val="fr-FR" w:eastAsia="en-US" w:bidi="ar-SA"/>
      </w:rPr>
    </w:lvl>
    <w:lvl w:ilvl="4">
      <w:numFmt w:val="bullet"/>
      <w:lvlText w:val="•"/>
      <w:lvlJc w:val="left"/>
      <w:pPr>
        <w:ind w:left="3692" w:hanging="360"/>
      </w:pPr>
      <w:rPr>
        <w:rFonts w:hint="default"/>
        <w:lang w:val="fr-FR" w:eastAsia="en-US" w:bidi="ar-SA"/>
      </w:rPr>
    </w:lvl>
    <w:lvl w:ilvl="5">
      <w:numFmt w:val="bullet"/>
      <w:lvlText w:val="•"/>
      <w:lvlJc w:val="left"/>
      <w:pPr>
        <w:ind w:left="4636" w:hanging="360"/>
      </w:pPr>
      <w:rPr>
        <w:rFonts w:hint="default"/>
        <w:lang w:val="fr-FR" w:eastAsia="en-US" w:bidi="ar-SA"/>
      </w:rPr>
    </w:lvl>
    <w:lvl w:ilvl="6">
      <w:numFmt w:val="bullet"/>
      <w:lvlText w:val="•"/>
      <w:lvlJc w:val="left"/>
      <w:pPr>
        <w:ind w:left="5580" w:hanging="360"/>
      </w:pPr>
      <w:rPr>
        <w:rFonts w:hint="default"/>
        <w:lang w:val="fr-FR" w:eastAsia="en-US" w:bidi="ar-SA"/>
      </w:rPr>
    </w:lvl>
    <w:lvl w:ilvl="7">
      <w:numFmt w:val="bullet"/>
      <w:lvlText w:val="•"/>
      <w:lvlJc w:val="left"/>
      <w:pPr>
        <w:ind w:left="6524" w:hanging="360"/>
      </w:pPr>
      <w:rPr>
        <w:rFonts w:hint="default"/>
        <w:lang w:val="fr-FR" w:eastAsia="en-US" w:bidi="ar-SA"/>
      </w:rPr>
    </w:lvl>
    <w:lvl w:ilvl="8">
      <w:numFmt w:val="bullet"/>
      <w:lvlText w:val="•"/>
      <w:lvlJc w:val="left"/>
      <w:pPr>
        <w:ind w:left="7468" w:hanging="360"/>
      </w:pPr>
      <w:rPr>
        <w:rFonts w:hint="default"/>
        <w:lang w:val="fr-FR" w:eastAsia="en-US" w:bidi="ar-SA"/>
      </w:rPr>
    </w:lvl>
  </w:abstractNum>
  <w:abstractNum w:abstractNumId="5" w15:restartNumberingAfterBreak="0">
    <w:nsid w:val="1F7914EA"/>
    <w:multiLevelType w:val="multilevel"/>
    <w:tmpl w:val="AD205810"/>
    <w:lvl w:ilvl="0">
      <w:start w:val="6"/>
      <w:numFmt w:val="decimal"/>
      <w:lvlText w:val="%1"/>
      <w:lvlJc w:val="left"/>
      <w:pPr>
        <w:ind w:left="564" w:hanging="424"/>
      </w:pPr>
      <w:rPr>
        <w:rFonts w:hint="default"/>
        <w:lang w:val="fr-FR" w:eastAsia="en-US" w:bidi="ar-SA"/>
      </w:rPr>
    </w:lvl>
    <w:lvl w:ilvl="1">
      <w:start w:val="1"/>
      <w:numFmt w:val="decimal"/>
      <w:lvlText w:val="%1.%2"/>
      <w:lvlJc w:val="left"/>
      <w:pPr>
        <w:ind w:left="564" w:hanging="424"/>
      </w:pPr>
      <w:rPr>
        <w:rFonts w:ascii="Verdana" w:eastAsia="Verdana" w:hAnsi="Verdana" w:cs="Verdana" w:hint="default"/>
        <w:b/>
        <w:bCs/>
        <w:i w:val="0"/>
        <w:iCs w:val="0"/>
        <w:spacing w:val="0"/>
        <w:w w:val="99"/>
        <w:sz w:val="20"/>
        <w:szCs w:val="20"/>
        <w:lang w:val="fr-FR" w:eastAsia="en-US" w:bidi="ar-SA"/>
      </w:rPr>
    </w:lvl>
    <w:lvl w:ilvl="2">
      <w:numFmt w:val="bullet"/>
      <w:lvlText w:val=""/>
      <w:lvlJc w:val="left"/>
      <w:pPr>
        <w:ind w:left="861" w:hanging="360"/>
      </w:pPr>
      <w:rPr>
        <w:rFonts w:ascii="Symbol" w:eastAsia="Symbol" w:hAnsi="Symbol" w:cs="Symbol" w:hint="default"/>
        <w:b w:val="0"/>
        <w:bCs w:val="0"/>
        <w:i w:val="0"/>
        <w:iCs w:val="0"/>
        <w:spacing w:val="0"/>
        <w:w w:val="99"/>
        <w:sz w:val="20"/>
        <w:szCs w:val="20"/>
        <w:lang w:val="fr-FR" w:eastAsia="en-US" w:bidi="ar-SA"/>
      </w:rPr>
    </w:lvl>
    <w:lvl w:ilvl="3">
      <w:numFmt w:val="bullet"/>
      <w:lvlText w:val="•"/>
      <w:lvlJc w:val="left"/>
      <w:pPr>
        <w:ind w:left="2748" w:hanging="360"/>
      </w:pPr>
      <w:rPr>
        <w:rFonts w:hint="default"/>
        <w:lang w:val="fr-FR" w:eastAsia="en-US" w:bidi="ar-SA"/>
      </w:rPr>
    </w:lvl>
    <w:lvl w:ilvl="4">
      <w:numFmt w:val="bullet"/>
      <w:lvlText w:val="•"/>
      <w:lvlJc w:val="left"/>
      <w:pPr>
        <w:ind w:left="3692" w:hanging="360"/>
      </w:pPr>
      <w:rPr>
        <w:rFonts w:hint="default"/>
        <w:lang w:val="fr-FR" w:eastAsia="en-US" w:bidi="ar-SA"/>
      </w:rPr>
    </w:lvl>
    <w:lvl w:ilvl="5">
      <w:numFmt w:val="bullet"/>
      <w:lvlText w:val="•"/>
      <w:lvlJc w:val="left"/>
      <w:pPr>
        <w:ind w:left="4636" w:hanging="360"/>
      </w:pPr>
      <w:rPr>
        <w:rFonts w:hint="default"/>
        <w:lang w:val="fr-FR" w:eastAsia="en-US" w:bidi="ar-SA"/>
      </w:rPr>
    </w:lvl>
    <w:lvl w:ilvl="6">
      <w:numFmt w:val="bullet"/>
      <w:lvlText w:val="•"/>
      <w:lvlJc w:val="left"/>
      <w:pPr>
        <w:ind w:left="5580" w:hanging="360"/>
      </w:pPr>
      <w:rPr>
        <w:rFonts w:hint="default"/>
        <w:lang w:val="fr-FR" w:eastAsia="en-US" w:bidi="ar-SA"/>
      </w:rPr>
    </w:lvl>
    <w:lvl w:ilvl="7">
      <w:numFmt w:val="bullet"/>
      <w:lvlText w:val="•"/>
      <w:lvlJc w:val="left"/>
      <w:pPr>
        <w:ind w:left="6524" w:hanging="360"/>
      </w:pPr>
      <w:rPr>
        <w:rFonts w:hint="default"/>
        <w:lang w:val="fr-FR" w:eastAsia="en-US" w:bidi="ar-SA"/>
      </w:rPr>
    </w:lvl>
    <w:lvl w:ilvl="8">
      <w:numFmt w:val="bullet"/>
      <w:lvlText w:val="•"/>
      <w:lvlJc w:val="left"/>
      <w:pPr>
        <w:ind w:left="7468" w:hanging="360"/>
      </w:pPr>
      <w:rPr>
        <w:rFonts w:hint="default"/>
        <w:lang w:val="fr-FR" w:eastAsia="en-US" w:bidi="ar-SA"/>
      </w:rPr>
    </w:lvl>
  </w:abstractNum>
  <w:abstractNum w:abstractNumId="6" w15:restartNumberingAfterBreak="0">
    <w:nsid w:val="294E55F8"/>
    <w:multiLevelType w:val="hybridMultilevel"/>
    <w:tmpl w:val="A6F81BDA"/>
    <w:lvl w:ilvl="0" w:tplc="939423B8">
      <w:start w:val="1"/>
      <w:numFmt w:val="bullet"/>
      <w:lvlText w:val=""/>
      <w:lvlJc w:val="left"/>
      <w:pPr>
        <w:ind w:left="720" w:hanging="360"/>
      </w:pPr>
      <w:rPr>
        <w:rFonts w:ascii="Wingdings" w:hAnsi="Wingdings" w:hint="default"/>
      </w:rPr>
    </w:lvl>
    <w:lvl w:ilvl="1" w:tplc="BE88E818">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967664F"/>
    <w:multiLevelType w:val="multilevel"/>
    <w:tmpl w:val="EB00EC3C"/>
    <w:lvl w:ilvl="0">
      <w:start w:val="6"/>
      <w:numFmt w:val="decimal"/>
      <w:lvlText w:val="%1"/>
      <w:lvlJc w:val="left"/>
      <w:pPr>
        <w:ind w:left="828" w:hanging="467"/>
      </w:pPr>
      <w:rPr>
        <w:rFonts w:hint="default"/>
        <w:lang w:val="fr-FR" w:eastAsia="en-US" w:bidi="ar-SA"/>
      </w:rPr>
    </w:lvl>
    <w:lvl w:ilvl="1">
      <w:start w:val="1"/>
      <w:numFmt w:val="decimal"/>
      <w:lvlText w:val="%1.%2"/>
      <w:lvlJc w:val="left"/>
      <w:pPr>
        <w:ind w:left="828" w:hanging="467"/>
      </w:pPr>
      <w:rPr>
        <w:rFonts w:ascii="Verdana" w:eastAsia="Verdana" w:hAnsi="Verdana" w:cs="Verdana" w:hint="default"/>
        <w:b/>
        <w:bCs/>
        <w:i w:val="0"/>
        <w:iCs w:val="0"/>
        <w:spacing w:val="-3"/>
        <w:w w:val="100"/>
        <w:sz w:val="22"/>
        <w:szCs w:val="22"/>
        <w:lang w:val="fr-FR" w:eastAsia="en-US" w:bidi="ar-SA"/>
      </w:rPr>
    </w:lvl>
    <w:lvl w:ilvl="2">
      <w:numFmt w:val="bullet"/>
      <w:lvlText w:val="•"/>
      <w:lvlJc w:val="left"/>
      <w:pPr>
        <w:ind w:left="2527" w:hanging="467"/>
      </w:pPr>
      <w:rPr>
        <w:rFonts w:hint="default"/>
        <w:lang w:val="fr-FR" w:eastAsia="en-US" w:bidi="ar-SA"/>
      </w:rPr>
    </w:lvl>
    <w:lvl w:ilvl="3">
      <w:numFmt w:val="bullet"/>
      <w:lvlText w:val="•"/>
      <w:lvlJc w:val="left"/>
      <w:pPr>
        <w:ind w:left="3380" w:hanging="467"/>
      </w:pPr>
      <w:rPr>
        <w:rFonts w:hint="default"/>
        <w:lang w:val="fr-FR" w:eastAsia="en-US" w:bidi="ar-SA"/>
      </w:rPr>
    </w:lvl>
    <w:lvl w:ilvl="4">
      <w:numFmt w:val="bullet"/>
      <w:lvlText w:val="•"/>
      <w:lvlJc w:val="left"/>
      <w:pPr>
        <w:ind w:left="4234" w:hanging="467"/>
      </w:pPr>
      <w:rPr>
        <w:rFonts w:hint="default"/>
        <w:lang w:val="fr-FR" w:eastAsia="en-US" w:bidi="ar-SA"/>
      </w:rPr>
    </w:lvl>
    <w:lvl w:ilvl="5">
      <w:numFmt w:val="bullet"/>
      <w:lvlText w:val="•"/>
      <w:lvlJc w:val="left"/>
      <w:pPr>
        <w:ind w:left="5088" w:hanging="467"/>
      </w:pPr>
      <w:rPr>
        <w:rFonts w:hint="default"/>
        <w:lang w:val="fr-FR" w:eastAsia="en-US" w:bidi="ar-SA"/>
      </w:rPr>
    </w:lvl>
    <w:lvl w:ilvl="6">
      <w:numFmt w:val="bullet"/>
      <w:lvlText w:val="•"/>
      <w:lvlJc w:val="left"/>
      <w:pPr>
        <w:ind w:left="5941" w:hanging="467"/>
      </w:pPr>
      <w:rPr>
        <w:rFonts w:hint="default"/>
        <w:lang w:val="fr-FR" w:eastAsia="en-US" w:bidi="ar-SA"/>
      </w:rPr>
    </w:lvl>
    <w:lvl w:ilvl="7">
      <w:numFmt w:val="bullet"/>
      <w:lvlText w:val="•"/>
      <w:lvlJc w:val="left"/>
      <w:pPr>
        <w:ind w:left="6795" w:hanging="467"/>
      </w:pPr>
      <w:rPr>
        <w:rFonts w:hint="default"/>
        <w:lang w:val="fr-FR" w:eastAsia="en-US" w:bidi="ar-SA"/>
      </w:rPr>
    </w:lvl>
    <w:lvl w:ilvl="8">
      <w:numFmt w:val="bullet"/>
      <w:lvlText w:val="•"/>
      <w:lvlJc w:val="left"/>
      <w:pPr>
        <w:ind w:left="7649" w:hanging="467"/>
      </w:pPr>
      <w:rPr>
        <w:rFonts w:hint="default"/>
        <w:lang w:val="fr-FR" w:eastAsia="en-US" w:bidi="ar-SA"/>
      </w:rPr>
    </w:lvl>
  </w:abstractNum>
  <w:abstractNum w:abstractNumId="8" w15:restartNumberingAfterBreak="0">
    <w:nsid w:val="43E86FCF"/>
    <w:multiLevelType w:val="multilevel"/>
    <w:tmpl w:val="63C030BE"/>
    <w:lvl w:ilvl="0">
      <w:start w:val="9"/>
      <w:numFmt w:val="decimal"/>
      <w:lvlText w:val="%1"/>
      <w:lvlJc w:val="left"/>
      <w:pPr>
        <w:ind w:left="564" w:hanging="424"/>
      </w:pPr>
      <w:rPr>
        <w:rFonts w:hint="default"/>
        <w:lang w:val="fr-FR" w:eastAsia="en-US" w:bidi="ar-SA"/>
      </w:rPr>
    </w:lvl>
    <w:lvl w:ilvl="1">
      <w:start w:val="1"/>
      <w:numFmt w:val="decimal"/>
      <w:lvlText w:val="%1.%2"/>
      <w:lvlJc w:val="left"/>
      <w:pPr>
        <w:ind w:left="564" w:hanging="424"/>
      </w:pPr>
      <w:rPr>
        <w:rFonts w:ascii="Verdana" w:eastAsia="Verdana" w:hAnsi="Verdana" w:cs="Verdana" w:hint="default"/>
        <w:b/>
        <w:bCs/>
        <w:i w:val="0"/>
        <w:iCs w:val="0"/>
        <w:spacing w:val="0"/>
        <w:w w:val="99"/>
        <w:sz w:val="20"/>
        <w:szCs w:val="20"/>
        <w:lang w:val="fr-FR" w:eastAsia="en-US" w:bidi="ar-SA"/>
      </w:rPr>
    </w:lvl>
    <w:lvl w:ilvl="2">
      <w:numFmt w:val="bullet"/>
      <w:lvlText w:val="-"/>
      <w:lvlJc w:val="left"/>
      <w:pPr>
        <w:ind w:left="861" w:hanging="429"/>
      </w:pPr>
      <w:rPr>
        <w:rFonts w:ascii="Verdana" w:eastAsia="Verdana" w:hAnsi="Verdana" w:cs="Verdana" w:hint="default"/>
        <w:b w:val="0"/>
        <w:bCs w:val="0"/>
        <w:i w:val="0"/>
        <w:iCs w:val="0"/>
        <w:spacing w:val="0"/>
        <w:w w:val="99"/>
        <w:sz w:val="20"/>
        <w:szCs w:val="20"/>
        <w:lang w:val="fr-FR" w:eastAsia="en-US" w:bidi="ar-SA"/>
      </w:rPr>
    </w:lvl>
    <w:lvl w:ilvl="3">
      <w:numFmt w:val="bullet"/>
      <w:lvlText w:val="•"/>
      <w:lvlJc w:val="left"/>
      <w:pPr>
        <w:ind w:left="2748" w:hanging="429"/>
      </w:pPr>
      <w:rPr>
        <w:rFonts w:hint="default"/>
        <w:lang w:val="fr-FR" w:eastAsia="en-US" w:bidi="ar-SA"/>
      </w:rPr>
    </w:lvl>
    <w:lvl w:ilvl="4">
      <w:numFmt w:val="bullet"/>
      <w:lvlText w:val="•"/>
      <w:lvlJc w:val="left"/>
      <w:pPr>
        <w:ind w:left="3692" w:hanging="429"/>
      </w:pPr>
      <w:rPr>
        <w:rFonts w:hint="default"/>
        <w:lang w:val="fr-FR" w:eastAsia="en-US" w:bidi="ar-SA"/>
      </w:rPr>
    </w:lvl>
    <w:lvl w:ilvl="5">
      <w:numFmt w:val="bullet"/>
      <w:lvlText w:val="•"/>
      <w:lvlJc w:val="left"/>
      <w:pPr>
        <w:ind w:left="4636" w:hanging="429"/>
      </w:pPr>
      <w:rPr>
        <w:rFonts w:hint="default"/>
        <w:lang w:val="fr-FR" w:eastAsia="en-US" w:bidi="ar-SA"/>
      </w:rPr>
    </w:lvl>
    <w:lvl w:ilvl="6">
      <w:numFmt w:val="bullet"/>
      <w:lvlText w:val="•"/>
      <w:lvlJc w:val="left"/>
      <w:pPr>
        <w:ind w:left="5580" w:hanging="429"/>
      </w:pPr>
      <w:rPr>
        <w:rFonts w:hint="default"/>
        <w:lang w:val="fr-FR" w:eastAsia="en-US" w:bidi="ar-SA"/>
      </w:rPr>
    </w:lvl>
    <w:lvl w:ilvl="7">
      <w:numFmt w:val="bullet"/>
      <w:lvlText w:val="•"/>
      <w:lvlJc w:val="left"/>
      <w:pPr>
        <w:ind w:left="6524" w:hanging="429"/>
      </w:pPr>
      <w:rPr>
        <w:rFonts w:hint="default"/>
        <w:lang w:val="fr-FR" w:eastAsia="en-US" w:bidi="ar-SA"/>
      </w:rPr>
    </w:lvl>
    <w:lvl w:ilvl="8">
      <w:numFmt w:val="bullet"/>
      <w:lvlText w:val="•"/>
      <w:lvlJc w:val="left"/>
      <w:pPr>
        <w:ind w:left="7468" w:hanging="429"/>
      </w:pPr>
      <w:rPr>
        <w:rFonts w:hint="default"/>
        <w:lang w:val="fr-FR" w:eastAsia="en-US" w:bidi="ar-SA"/>
      </w:rPr>
    </w:lvl>
  </w:abstractNum>
  <w:abstractNum w:abstractNumId="9" w15:restartNumberingAfterBreak="0">
    <w:nsid w:val="45563D0D"/>
    <w:multiLevelType w:val="multilevel"/>
    <w:tmpl w:val="74D6B660"/>
    <w:lvl w:ilvl="0">
      <w:start w:val="18"/>
      <w:numFmt w:val="decimal"/>
      <w:lvlText w:val="%1"/>
      <w:lvlJc w:val="left"/>
      <w:pPr>
        <w:ind w:left="707" w:hanging="567"/>
      </w:pPr>
      <w:rPr>
        <w:rFonts w:hint="default"/>
        <w:lang w:val="fr-FR" w:eastAsia="en-US" w:bidi="ar-SA"/>
      </w:rPr>
    </w:lvl>
    <w:lvl w:ilvl="1">
      <w:start w:val="1"/>
      <w:numFmt w:val="decimal"/>
      <w:lvlText w:val="%1.%2"/>
      <w:lvlJc w:val="left"/>
      <w:pPr>
        <w:ind w:left="707" w:hanging="567"/>
      </w:pPr>
      <w:rPr>
        <w:rFonts w:ascii="Verdana" w:eastAsia="Verdana" w:hAnsi="Verdana" w:cs="Verdana" w:hint="default"/>
        <w:b/>
        <w:bCs/>
        <w:i w:val="0"/>
        <w:iCs w:val="0"/>
        <w:spacing w:val="0"/>
        <w:w w:val="99"/>
        <w:sz w:val="20"/>
        <w:szCs w:val="20"/>
        <w:lang w:val="fr-FR" w:eastAsia="en-US" w:bidi="ar-SA"/>
      </w:rPr>
    </w:lvl>
    <w:lvl w:ilvl="2">
      <w:numFmt w:val="bullet"/>
      <w:lvlText w:val="-"/>
      <w:lvlJc w:val="left"/>
      <w:pPr>
        <w:ind w:left="861" w:hanging="360"/>
      </w:pPr>
      <w:rPr>
        <w:rFonts w:ascii="Comic Sans MS" w:eastAsia="Comic Sans MS" w:hAnsi="Comic Sans MS" w:cs="Comic Sans MS" w:hint="default"/>
        <w:b w:val="0"/>
        <w:bCs w:val="0"/>
        <w:i/>
        <w:iCs/>
        <w:spacing w:val="0"/>
        <w:w w:val="99"/>
        <w:sz w:val="20"/>
        <w:szCs w:val="20"/>
        <w:lang w:val="fr-FR" w:eastAsia="en-US" w:bidi="ar-SA"/>
      </w:rPr>
    </w:lvl>
    <w:lvl w:ilvl="3">
      <w:numFmt w:val="bullet"/>
      <w:lvlText w:val="•"/>
      <w:lvlJc w:val="left"/>
      <w:pPr>
        <w:ind w:left="2748" w:hanging="360"/>
      </w:pPr>
      <w:rPr>
        <w:rFonts w:hint="default"/>
        <w:lang w:val="fr-FR" w:eastAsia="en-US" w:bidi="ar-SA"/>
      </w:rPr>
    </w:lvl>
    <w:lvl w:ilvl="4">
      <w:numFmt w:val="bullet"/>
      <w:lvlText w:val="•"/>
      <w:lvlJc w:val="left"/>
      <w:pPr>
        <w:ind w:left="3692" w:hanging="360"/>
      </w:pPr>
      <w:rPr>
        <w:rFonts w:hint="default"/>
        <w:lang w:val="fr-FR" w:eastAsia="en-US" w:bidi="ar-SA"/>
      </w:rPr>
    </w:lvl>
    <w:lvl w:ilvl="5">
      <w:numFmt w:val="bullet"/>
      <w:lvlText w:val="•"/>
      <w:lvlJc w:val="left"/>
      <w:pPr>
        <w:ind w:left="4636" w:hanging="360"/>
      </w:pPr>
      <w:rPr>
        <w:rFonts w:hint="default"/>
        <w:lang w:val="fr-FR" w:eastAsia="en-US" w:bidi="ar-SA"/>
      </w:rPr>
    </w:lvl>
    <w:lvl w:ilvl="6">
      <w:numFmt w:val="bullet"/>
      <w:lvlText w:val="•"/>
      <w:lvlJc w:val="left"/>
      <w:pPr>
        <w:ind w:left="5580" w:hanging="360"/>
      </w:pPr>
      <w:rPr>
        <w:rFonts w:hint="default"/>
        <w:lang w:val="fr-FR" w:eastAsia="en-US" w:bidi="ar-SA"/>
      </w:rPr>
    </w:lvl>
    <w:lvl w:ilvl="7">
      <w:numFmt w:val="bullet"/>
      <w:lvlText w:val="•"/>
      <w:lvlJc w:val="left"/>
      <w:pPr>
        <w:ind w:left="6524" w:hanging="360"/>
      </w:pPr>
      <w:rPr>
        <w:rFonts w:hint="default"/>
        <w:lang w:val="fr-FR" w:eastAsia="en-US" w:bidi="ar-SA"/>
      </w:rPr>
    </w:lvl>
    <w:lvl w:ilvl="8">
      <w:numFmt w:val="bullet"/>
      <w:lvlText w:val="•"/>
      <w:lvlJc w:val="left"/>
      <w:pPr>
        <w:ind w:left="7468" w:hanging="360"/>
      </w:pPr>
      <w:rPr>
        <w:rFonts w:hint="default"/>
        <w:lang w:val="fr-FR" w:eastAsia="en-US" w:bidi="ar-SA"/>
      </w:rPr>
    </w:lvl>
  </w:abstractNum>
  <w:abstractNum w:abstractNumId="10" w15:restartNumberingAfterBreak="0">
    <w:nsid w:val="4B7D3DA1"/>
    <w:multiLevelType w:val="hybridMultilevel"/>
    <w:tmpl w:val="2214B1F4"/>
    <w:lvl w:ilvl="0" w:tplc="6D96786C">
      <w:numFmt w:val="bullet"/>
      <w:lvlText w:val="-"/>
      <w:lvlJc w:val="left"/>
      <w:pPr>
        <w:ind w:left="861" w:hanging="360"/>
      </w:pPr>
      <w:rPr>
        <w:rFonts w:ascii="Comic Sans MS" w:eastAsia="Comic Sans MS" w:hAnsi="Comic Sans MS" w:cs="Comic Sans MS" w:hint="default"/>
        <w:b w:val="0"/>
        <w:bCs w:val="0"/>
        <w:i/>
        <w:iCs/>
        <w:spacing w:val="0"/>
        <w:w w:val="99"/>
        <w:sz w:val="20"/>
        <w:szCs w:val="20"/>
        <w:lang w:val="fr-FR" w:eastAsia="en-US" w:bidi="ar-SA"/>
      </w:rPr>
    </w:lvl>
    <w:lvl w:ilvl="1" w:tplc="5C54676A">
      <w:numFmt w:val="bullet"/>
      <w:lvlText w:val="•"/>
      <w:lvlJc w:val="left"/>
      <w:pPr>
        <w:ind w:left="1709" w:hanging="360"/>
      </w:pPr>
      <w:rPr>
        <w:rFonts w:hint="default"/>
        <w:lang w:val="fr-FR" w:eastAsia="en-US" w:bidi="ar-SA"/>
      </w:rPr>
    </w:lvl>
    <w:lvl w:ilvl="2" w:tplc="AE6ABCEA">
      <w:numFmt w:val="bullet"/>
      <w:lvlText w:val="•"/>
      <w:lvlJc w:val="left"/>
      <w:pPr>
        <w:ind w:left="2559" w:hanging="360"/>
      </w:pPr>
      <w:rPr>
        <w:rFonts w:hint="default"/>
        <w:lang w:val="fr-FR" w:eastAsia="en-US" w:bidi="ar-SA"/>
      </w:rPr>
    </w:lvl>
    <w:lvl w:ilvl="3" w:tplc="0856463A">
      <w:numFmt w:val="bullet"/>
      <w:lvlText w:val="•"/>
      <w:lvlJc w:val="left"/>
      <w:pPr>
        <w:ind w:left="3408" w:hanging="360"/>
      </w:pPr>
      <w:rPr>
        <w:rFonts w:hint="default"/>
        <w:lang w:val="fr-FR" w:eastAsia="en-US" w:bidi="ar-SA"/>
      </w:rPr>
    </w:lvl>
    <w:lvl w:ilvl="4" w:tplc="7236F99A">
      <w:numFmt w:val="bullet"/>
      <w:lvlText w:val="•"/>
      <w:lvlJc w:val="left"/>
      <w:pPr>
        <w:ind w:left="4258" w:hanging="360"/>
      </w:pPr>
      <w:rPr>
        <w:rFonts w:hint="default"/>
        <w:lang w:val="fr-FR" w:eastAsia="en-US" w:bidi="ar-SA"/>
      </w:rPr>
    </w:lvl>
    <w:lvl w:ilvl="5" w:tplc="1D7EE76C">
      <w:numFmt w:val="bullet"/>
      <w:lvlText w:val="•"/>
      <w:lvlJc w:val="left"/>
      <w:pPr>
        <w:ind w:left="5108" w:hanging="360"/>
      </w:pPr>
      <w:rPr>
        <w:rFonts w:hint="default"/>
        <w:lang w:val="fr-FR" w:eastAsia="en-US" w:bidi="ar-SA"/>
      </w:rPr>
    </w:lvl>
    <w:lvl w:ilvl="6" w:tplc="DDC0A070">
      <w:numFmt w:val="bullet"/>
      <w:lvlText w:val="•"/>
      <w:lvlJc w:val="left"/>
      <w:pPr>
        <w:ind w:left="5957" w:hanging="360"/>
      </w:pPr>
      <w:rPr>
        <w:rFonts w:hint="default"/>
        <w:lang w:val="fr-FR" w:eastAsia="en-US" w:bidi="ar-SA"/>
      </w:rPr>
    </w:lvl>
    <w:lvl w:ilvl="7" w:tplc="8D046B8C">
      <w:numFmt w:val="bullet"/>
      <w:lvlText w:val="•"/>
      <w:lvlJc w:val="left"/>
      <w:pPr>
        <w:ind w:left="6807" w:hanging="360"/>
      </w:pPr>
      <w:rPr>
        <w:rFonts w:hint="default"/>
        <w:lang w:val="fr-FR" w:eastAsia="en-US" w:bidi="ar-SA"/>
      </w:rPr>
    </w:lvl>
    <w:lvl w:ilvl="8" w:tplc="4EB63150">
      <w:numFmt w:val="bullet"/>
      <w:lvlText w:val="•"/>
      <w:lvlJc w:val="left"/>
      <w:pPr>
        <w:ind w:left="7657" w:hanging="360"/>
      </w:pPr>
      <w:rPr>
        <w:rFonts w:hint="default"/>
        <w:lang w:val="fr-FR" w:eastAsia="en-US" w:bidi="ar-SA"/>
      </w:rPr>
    </w:lvl>
  </w:abstractNum>
  <w:abstractNum w:abstractNumId="11" w15:restartNumberingAfterBreak="0">
    <w:nsid w:val="53744792"/>
    <w:multiLevelType w:val="hybridMultilevel"/>
    <w:tmpl w:val="51B034DE"/>
    <w:lvl w:ilvl="0" w:tplc="040C000B">
      <w:start w:val="1"/>
      <w:numFmt w:val="bullet"/>
      <w:lvlText w:val=""/>
      <w:lvlJc w:val="left"/>
      <w:pPr>
        <w:ind w:left="861" w:hanging="360"/>
      </w:pPr>
      <w:rPr>
        <w:rFonts w:ascii="Wingdings" w:hAnsi="Wingdings" w:hint="default"/>
      </w:rPr>
    </w:lvl>
    <w:lvl w:ilvl="1" w:tplc="040C0003" w:tentative="1">
      <w:start w:val="1"/>
      <w:numFmt w:val="bullet"/>
      <w:lvlText w:val="o"/>
      <w:lvlJc w:val="left"/>
      <w:pPr>
        <w:ind w:left="1581" w:hanging="360"/>
      </w:pPr>
      <w:rPr>
        <w:rFonts w:ascii="Courier New" w:hAnsi="Courier New" w:cs="Courier New" w:hint="default"/>
      </w:rPr>
    </w:lvl>
    <w:lvl w:ilvl="2" w:tplc="040C0005" w:tentative="1">
      <w:start w:val="1"/>
      <w:numFmt w:val="bullet"/>
      <w:lvlText w:val=""/>
      <w:lvlJc w:val="left"/>
      <w:pPr>
        <w:ind w:left="2301" w:hanging="360"/>
      </w:pPr>
      <w:rPr>
        <w:rFonts w:ascii="Wingdings" w:hAnsi="Wingdings" w:hint="default"/>
      </w:rPr>
    </w:lvl>
    <w:lvl w:ilvl="3" w:tplc="040C0001" w:tentative="1">
      <w:start w:val="1"/>
      <w:numFmt w:val="bullet"/>
      <w:lvlText w:val=""/>
      <w:lvlJc w:val="left"/>
      <w:pPr>
        <w:ind w:left="3021" w:hanging="360"/>
      </w:pPr>
      <w:rPr>
        <w:rFonts w:ascii="Symbol" w:hAnsi="Symbol" w:hint="default"/>
      </w:rPr>
    </w:lvl>
    <w:lvl w:ilvl="4" w:tplc="040C0003" w:tentative="1">
      <w:start w:val="1"/>
      <w:numFmt w:val="bullet"/>
      <w:lvlText w:val="o"/>
      <w:lvlJc w:val="left"/>
      <w:pPr>
        <w:ind w:left="3741" w:hanging="360"/>
      </w:pPr>
      <w:rPr>
        <w:rFonts w:ascii="Courier New" w:hAnsi="Courier New" w:cs="Courier New" w:hint="default"/>
      </w:rPr>
    </w:lvl>
    <w:lvl w:ilvl="5" w:tplc="040C0005" w:tentative="1">
      <w:start w:val="1"/>
      <w:numFmt w:val="bullet"/>
      <w:lvlText w:val=""/>
      <w:lvlJc w:val="left"/>
      <w:pPr>
        <w:ind w:left="4461" w:hanging="360"/>
      </w:pPr>
      <w:rPr>
        <w:rFonts w:ascii="Wingdings" w:hAnsi="Wingdings" w:hint="default"/>
      </w:rPr>
    </w:lvl>
    <w:lvl w:ilvl="6" w:tplc="040C0001" w:tentative="1">
      <w:start w:val="1"/>
      <w:numFmt w:val="bullet"/>
      <w:lvlText w:val=""/>
      <w:lvlJc w:val="left"/>
      <w:pPr>
        <w:ind w:left="5181" w:hanging="360"/>
      </w:pPr>
      <w:rPr>
        <w:rFonts w:ascii="Symbol" w:hAnsi="Symbol" w:hint="default"/>
      </w:rPr>
    </w:lvl>
    <w:lvl w:ilvl="7" w:tplc="040C0003" w:tentative="1">
      <w:start w:val="1"/>
      <w:numFmt w:val="bullet"/>
      <w:lvlText w:val="o"/>
      <w:lvlJc w:val="left"/>
      <w:pPr>
        <w:ind w:left="5901" w:hanging="360"/>
      </w:pPr>
      <w:rPr>
        <w:rFonts w:ascii="Courier New" w:hAnsi="Courier New" w:cs="Courier New" w:hint="default"/>
      </w:rPr>
    </w:lvl>
    <w:lvl w:ilvl="8" w:tplc="040C0005" w:tentative="1">
      <w:start w:val="1"/>
      <w:numFmt w:val="bullet"/>
      <w:lvlText w:val=""/>
      <w:lvlJc w:val="left"/>
      <w:pPr>
        <w:ind w:left="6621" w:hanging="360"/>
      </w:pPr>
      <w:rPr>
        <w:rFonts w:ascii="Wingdings" w:hAnsi="Wingdings" w:hint="default"/>
      </w:rPr>
    </w:lvl>
  </w:abstractNum>
  <w:abstractNum w:abstractNumId="12" w15:restartNumberingAfterBreak="0">
    <w:nsid w:val="58B72A24"/>
    <w:multiLevelType w:val="hybridMultilevel"/>
    <w:tmpl w:val="CAEC5510"/>
    <w:lvl w:ilvl="0" w:tplc="973A0E0A">
      <w:numFmt w:val="bullet"/>
      <w:lvlText w:val="-"/>
      <w:lvlJc w:val="left"/>
      <w:pPr>
        <w:ind w:left="302" w:hanging="162"/>
      </w:pPr>
      <w:rPr>
        <w:rFonts w:ascii="Verdana" w:eastAsia="Verdana" w:hAnsi="Verdana" w:cs="Verdana" w:hint="default"/>
        <w:b w:val="0"/>
        <w:bCs w:val="0"/>
        <w:i w:val="0"/>
        <w:iCs w:val="0"/>
        <w:spacing w:val="0"/>
        <w:w w:val="99"/>
        <w:sz w:val="20"/>
        <w:szCs w:val="20"/>
        <w:lang w:val="fr-FR" w:eastAsia="en-US" w:bidi="ar-SA"/>
      </w:rPr>
    </w:lvl>
    <w:lvl w:ilvl="1" w:tplc="18C0E302">
      <w:numFmt w:val="bullet"/>
      <w:lvlText w:val="•"/>
      <w:lvlJc w:val="left"/>
      <w:pPr>
        <w:ind w:left="1205" w:hanging="162"/>
      </w:pPr>
      <w:rPr>
        <w:rFonts w:hint="default"/>
        <w:lang w:val="fr-FR" w:eastAsia="en-US" w:bidi="ar-SA"/>
      </w:rPr>
    </w:lvl>
    <w:lvl w:ilvl="2" w:tplc="7B7CD73A">
      <w:numFmt w:val="bullet"/>
      <w:lvlText w:val="•"/>
      <w:lvlJc w:val="left"/>
      <w:pPr>
        <w:ind w:left="2111" w:hanging="162"/>
      </w:pPr>
      <w:rPr>
        <w:rFonts w:hint="default"/>
        <w:lang w:val="fr-FR" w:eastAsia="en-US" w:bidi="ar-SA"/>
      </w:rPr>
    </w:lvl>
    <w:lvl w:ilvl="3" w:tplc="80D4A1E4">
      <w:numFmt w:val="bullet"/>
      <w:lvlText w:val="•"/>
      <w:lvlJc w:val="left"/>
      <w:pPr>
        <w:ind w:left="3016" w:hanging="162"/>
      </w:pPr>
      <w:rPr>
        <w:rFonts w:hint="default"/>
        <w:lang w:val="fr-FR" w:eastAsia="en-US" w:bidi="ar-SA"/>
      </w:rPr>
    </w:lvl>
    <w:lvl w:ilvl="4" w:tplc="19BC831C">
      <w:numFmt w:val="bullet"/>
      <w:lvlText w:val="•"/>
      <w:lvlJc w:val="left"/>
      <w:pPr>
        <w:ind w:left="3922" w:hanging="162"/>
      </w:pPr>
      <w:rPr>
        <w:rFonts w:hint="default"/>
        <w:lang w:val="fr-FR" w:eastAsia="en-US" w:bidi="ar-SA"/>
      </w:rPr>
    </w:lvl>
    <w:lvl w:ilvl="5" w:tplc="70D4D4A4">
      <w:numFmt w:val="bullet"/>
      <w:lvlText w:val="•"/>
      <w:lvlJc w:val="left"/>
      <w:pPr>
        <w:ind w:left="4828" w:hanging="162"/>
      </w:pPr>
      <w:rPr>
        <w:rFonts w:hint="default"/>
        <w:lang w:val="fr-FR" w:eastAsia="en-US" w:bidi="ar-SA"/>
      </w:rPr>
    </w:lvl>
    <w:lvl w:ilvl="6" w:tplc="5100C8F6">
      <w:numFmt w:val="bullet"/>
      <w:lvlText w:val="•"/>
      <w:lvlJc w:val="left"/>
      <w:pPr>
        <w:ind w:left="5733" w:hanging="162"/>
      </w:pPr>
      <w:rPr>
        <w:rFonts w:hint="default"/>
        <w:lang w:val="fr-FR" w:eastAsia="en-US" w:bidi="ar-SA"/>
      </w:rPr>
    </w:lvl>
    <w:lvl w:ilvl="7" w:tplc="3894FEFE">
      <w:numFmt w:val="bullet"/>
      <w:lvlText w:val="•"/>
      <w:lvlJc w:val="left"/>
      <w:pPr>
        <w:ind w:left="6639" w:hanging="162"/>
      </w:pPr>
      <w:rPr>
        <w:rFonts w:hint="default"/>
        <w:lang w:val="fr-FR" w:eastAsia="en-US" w:bidi="ar-SA"/>
      </w:rPr>
    </w:lvl>
    <w:lvl w:ilvl="8" w:tplc="1D466AAC">
      <w:numFmt w:val="bullet"/>
      <w:lvlText w:val="•"/>
      <w:lvlJc w:val="left"/>
      <w:pPr>
        <w:ind w:left="7545" w:hanging="162"/>
      </w:pPr>
      <w:rPr>
        <w:rFonts w:hint="default"/>
        <w:lang w:val="fr-FR" w:eastAsia="en-US" w:bidi="ar-SA"/>
      </w:rPr>
    </w:lvl>
  </w:abstractNum>
  <w:abstractNum w:abstractNumId="13" w15:restartNumberingAfterBreak="0">
    <w:nsid w:val="5AF22D32"/>
    <w:multiLevelType w:val="hybridMultilevel"/>
    <w:tmpl w:val="36D2687C"/>
    <w:lvl w:ilvl="0" w:tplc="EA288B20">
      <w:numFmt w:val="bullet"/>
      <w:lvlText w:val="-"/>
      <w:lvlJc w:val="left"/>
      <w:pPr>
        <w:ind w:left="861" w:hanging="360"/>
      </w:pPr>
      <w:rPr>
        <w:rFonts w:ascii="Comic Sans MS" w:eastAsia="Comic Sans MS" w:hAnsi="Comic Sans MS" w:cs="Comic Sans MS" w:hint="default"/>
        <w:b w:val="0"/>
        <w:bCs w:val="0"/>
        <w:i/>
        <w:iCs/>
        <w:spacing w:val="0"/>
        <w:w w:val="99"/>
        <w:sz w:val="20"/>
        <w:szCs w:val="20"/>
        <w:lang w:val="fr-FR" w:eastAsia="en-US" w:bidi="ar-SA"/>
      </w:rPr>
    </w:lvl>
    <w:lvl w:ilvl="1" w:tplc="AB183282">
      <w:numFmt w:val="bullet"/>
      <w:lvlText w:val="•"/>
      <w:lvlJc w:val="left"/>
      <w:pPr>
        <w:ind w:left="1709" w:hanging="360"/>
      </w:pPr>
      <w:rPr>
        <w:rFonts w:hint="default"/>
        <w:lang w:val="fr-FR" w:eastAsia="en-US" w:bidi="ar-SA"/>
      </w:rPr>
    </w:lvl>
    <w:lvl w:ilvl="2" w:tplc="27AA0692">
      <w:numFmt w:val="bullet"/>
      <w:lvlText w:val="•"/>
      <w:lvlJc w:val="left"/>
      <w:pPr>
        <w:ind w:left="2559" w:hanging="360"/>
      </w:pPr>
      <w:rPr>
        <w:rFonts w:hint="default"/>
        <w:lang w:val="fr-FR" w:eastAsia="en-US" w:bidi="ar-SA"/>
      </w:rPr>
    </w:lvl>
    <w:lvl w:ilvl="3" w:tplc="7940053C">
      <w:numFmt w:val="bullet"/>
      <w:lvlText w:val="•"/>
      <w:lvlJc w:val="left"/>
      <w:pPr>
        <w:ind w:left="3408" w:hanging="360"/>
      </w:pPr>
      <w:rPr>
        <w:rFonts w:hint="default"/>
        <w:lang w:val="fr-FR" w:eastAsia="en-US" w:bidi="ar-SA"/>
      </w:rPr>
    </w:lvl>
    <w:lvl w:ilvl="4" w:tplc="15BE5FB0">
      <w:numFmt w:val="bullet"/>
      <w:lvlText w:val="•"/>
      <w:lvlJc w:val="left"/>
      <w:pPr>
        <w:ind w:left="4258" w:hanging="360"/>
      </w:pPr>
      <w:rPr>
        <w:rFonts w:hint="default"/>
        <w:lang w:val="fr-FR" w:eastAsia="en-US" w:bidi="ar-SA"/>
      </w:rPr>
    </w:lvl>
    <w:lvl w:ilvl="5" w:tplc="5D74AC7E">
      <w:numFmt w:val="bullet"/>
      <w:lvlText w:val="•"/>
      <w:lvlJc w:val="left"/>
      <w:pPr>
        <w:ind w:left="5108" w:hanging="360"/>
      </w:pPr>
      <w:rPr>
        <w:rFonts w:hint="default"/>
        <w:lang w:val="fr-FR" w:eastAsia="en-US" w:bidi="ar-SA"/>
      </w:rPr>
    </w:lvl>
    <w:lvl w:ilvl="6" w:tplc="F5462392">
      <w:numFmt w:val="bullet"/>
      <w:lvlText w:val="•"/>
      <w:lvlJc w:val="left"/>
      <w:pPr>
        <w:ind w:left="5957" w:hanging="360"/>
      </w:pPr>
      <w:rPr>
        <w:rFonts w:hint="default"/>
        <w:lang w:val="fr-FR" w:eastAsia="en-US" w:bidi="ar-SA"/>
      </w:rPr>
    </w:lvl>
    <w:lvl w:ilvl="7" w:tplc="E6969448">
      <w:numFmt w:val="bullet"/>
      <w:lvlText w:val="•"/>
      <w:lvlJc w:val="left"/>
      <w:pPr>
        <w:ind w:left="6807" w:hanging="360"/>
      </w:pPr>
      <w:rPr>
        <w:rFonts w:hint="default"/>
        <w:lang w:val="fr-FR" w:eastAsia="en-US" w:bidi="ar-SA"/>
      </w:rPr>
    </w:lvl>
    <w:lvl w:ilvl="8" w:tplc="3ADA0E74">
      <w:numFmt w:val="bullet"/>
      <w:lvlText w:val="•"/>
      <w:lvlJc w:val="left"/>
      <w:pPr>
        <w:ind w:left="7657" w:hanging="360"/>
      </w:pPr>
      <w:rPr>
        <w:rFonts w:hint="default"/>
        <w:lang w:val="fr-FR" w:eastAsia="en-US" w:bidi="ar-SA"/>
      </w:rPr>
    </w:lvl>
  </w:abstractNum>
  <w:abstractNum w:abstractNumId="14" w15:restartNumberingAfterBreak="0">
    <w:nsid w:val="66324D91"/>
    <w:multiLevelType w:val="hybridMultilevel"/>
    <w:tmpl w:val="EBCEDF94"/>
    <w:lvl w:ilvl="0" w:tplc="E814CF50">
      <w:numFmt w:val="bullet"/>
      <w:lvlText w:val="•"/>
      <w:lvlJc w:val="left"/>
      <w:pPr>
        <w:ind w:left="848" w:hanging="708"/>
      </w:pPr>
      <w:rPr>
        <w:rFonts w:ascii="Verdana" w:eastAsia="Verdana" w:hAnsi="Verdana" w:cs="Verdana" w:hint="default"/>
        <w:b w:val="0"/>
        <w:bCs w:val="0"/>
        <w:i w:val="0"/>
        <w:iCs w:val="0"/>
        <w:spacing w:val="0"/>
        <w:w w:val="99"/>
        <w:sz w:val="20"/>
        <w:szCs w:val="20"/>
        <w:lang w:val="fr-FR" w:eastAsia="en-US" w:bidi="ar-SA"/>
      </w:rPr>
    </w:lvl>
    <w:lvl w:ilvl="1" w:tplc="DBC6E44A">
      <w:numFmt w:val="bullet"/>
      <w:lvlText w:val="•"/>
      <w:lvlJc w:val="left"/>
      <w:pPr>
        <w:ind w:left="1691" w:hanging="708"/>
      </w:pPr>
      <w:rPr>
        <w:rFonts w:hint="default"/>
        <w:lang w:val="fr-FR" w:eastAsia="en-US" w:bidi="ar-SA"/>
      </w:rPr>
    </w:lvl>
    <w:lvl w:ilvl="2" w:tplc="B1B4E5E4">
      <w:numFmt w:val="bullet"/>
      <w:lvlText w:val="•"/>
      <w:lvlJc w:val="left"/>
      <w:pPr>
        <w:ind w:left="2543" w:hanging="708"/>
      </w:pPr>
      <w:rPr>
        <w:rFonts w:hint="default"/>
        <w:lang w:val="fr-FR" w:eastAsia="en-US" w:bidi="ar-SA"/>
      </w:rPr>
    </w:lvl>
    <w:lvl w:ilvl="3" w:tplc="FDB254C2">
      <w:numFmt w:val="bullet"/>
      <w:lvlText w:val="•"/>
      <w:lvlJc w:val="left"/>
      <w:pPr>
        <w:ind w:left="3394" w:hanging="708"/>
      </w:pPr>
      <w:rPr>
        <w:rFonts w:hint="default"/>
        <w:lang w:val="fr-FR" w:eastAsia="en-US" w:bidi="ar-SA"/>
      </w:rPr>
    </w:lvl>
    <w:lvl w:ilvl="4" w:tplc="083657C2">
      <w:numFmt w:val="bullet"/>
      <w:lvlText w:val="•"/>
      <w:lvlJc w:val="left"/>
      <w:pPr>
        <w:ind w:left="4246" w:hanging="708"/>
      </w:pPr>
      <w:rPr>
        <w:rFonts w:hint="default"/>
        <w:lang w:val="fr-FR" w:eastAsia="en-US" w:bidi="ar-SA"/>
      </w:rPr>
    </w:lvl>
    <w:lvl w:ilvl="5" w:tplc="49360F52">
      <w:numFmt w:val="bullet"/>
      <w:lvlText w:val="•"/>
      <w:lvlJc w:val="left"/>
      <w:pPr>
        <w:ind w:left="5098" w:hanging="708"/>
      </w:pPr>
      <w:rPr>
        <w:rFonts w:hint="default"/>
        <w:lang w:val="fr-FR" w:eastAsia="en-US" w:bidi="ar-SA"/>
      </w:rPr>
    </w:lvl>
    <w:lvl w:ilvl="6" w:tplc="1B48F82E">
      <w:numFmt w:val="bullet"/>
      <w:lvlText w:val="•"/>
      <w:lvlJc w:val="left"/>
      <w:pPr>
        <w:ind w:left="5949" w:hanging="708"/>
      </w:pPr>
      <w:rPr>
        <w:rFonts w:hint="default"/>
        <w:lang w:val="fr-FR" w:eastAsia="en-US" w:bidi="ar-SA"/>
      </w:rPr>
    </w:lvl>
    <w:lvl w:ilvl="7" w:tplc="BCA0BF4A">
      <w:numFmt w:val="bullet"/>
      <w:lvlText w:val="•"/>
      <w:lvlJc w:val="left"/>
      <w:pPr>
        <w:ind w:left="6801" w:hanging="708"/>
      </w:pPr>
      <w:rPr>
        <w:rFonts w:hint="default"/>
        <w:lang w:val="fr-FR" w:eastAsia="en-US" w:bidi="ar-SA"/>
      </w:rPr>
    </w:lvl>
    <w:lvl w:ilvl="8" w:tplc="ED22B780">
      <w:numFmt w:val="bullet"/>
      <w:lvlText w:val="•"/>
      <w:lvlJc w:val="left"/>
      <w:pPr>
        <w:ind w:left="7653" w:hanging="708"/>
      </w:pPr>
      <w:rPr>
        <w:rFonts w:hint="default"/>
        <w:lang w:val="fr-FR" w:eastAsia="en-US" w:bidi="ar-SA"/>
      </w:rPr>
    </w:lvl>
  </w:abstractNum>
  <w:abstractNum w:abstractNumId="15" w15:restartNumberingAfterBreak="0">
    <w:nsid w:val="6B5F6600"/>
    <w:multiLevelType w:val="multilevel"/>
    <w:tmpl w:val="FC0846A4"/>
    <w:lvl w:ilvl="0">
      <w:start w:val="9"/>
      <w:numFmt w:val="decimal"/>
      <w:lvlText w:val="%1"/>
      <w:lvlJc w:val="left"/>
      <w:pPr>
        <w:ind w:left="828" w:hanging="467"/>
      </w:pPr>
      <w:rPr>
        <w:rFonts w:hint="default"/>
        <w:lang w:val="fr-FR" w:eastAsia="en-US" w:bidi="ar-SA"/>
      </w:rPr>
    </w:lvl>
    <w:lvl w:ilvl="1">
      <w:start w:val="1"/>
      <w:numFmt w:val="decimal"/>
      <w:lvlText w:val="%1.%2"/>
      <w:lvlJc w:val="left"/>
      <w:pPr>
        <w:ind w:left="828" w:hanging="467"/>
      </w:pPr>
      <w:rPr>
        <w:rFonts w:ascii="Verdana" w:eastAsia="Verdana" w:hAnsi="Verdana" w:cs="Verdana" w:hint="default"/>
        <w:b/>
        <w:bCs/>
        <w:i w:val="0"/>
        <w:iCs w:val="0"/>
        <w:spacing w:val="-3"/>
        <w:w w:val="100"/>
        <w:sz w:val="22"/>
        <w:szCs w:val="22"/>
        <w:lang w:val="fr-FR" w:eastAsia="en-US" w:bidi="ar-SA"/>
      </w:rPr>
    </w:lvl>
    <w:lvl w:ilvl="2">
      <w:numFmt w:val="bullet"/>
      <w:lvlText w:val="•"/>
      <w:lvlJc w:val="left"/>
      <w:pPr>
        <w:ind w:left="2527" w:hanging="467"/>
      </w:pPr>
      <w:rPr>
        <w:rFonts w:hint="default"/>
        <w:lang w:val="fr-FR" w:eastAsia="en-US" w:bidi="ar-SA"/>
      </w:rPr>
    </w:lvl>
    <w:lvl w:ilvl="3">
      <w:numFmt w:val="bullet"/>
      <w:lvlText w:val="•"/>
      <w:lvlJc w:val="left"/>
      <w:pPr>
        <w:ind w:left="3380" w:hanging="467"/>
      </w:pPr>
      <w:rPr>
        <w:rFonts w:hint="default"/>
        <w:lang w:val="fr-FR" w:eastAsia="en-US" w:bidi="ar-SA"/>
      </w:rPr>
    </w:lvl>
    <w:lvl w:ilvl="4">
      <w:numFmt w:val="bullet"/>
      <w:lvlText w:val="•"/>
      <w:lvlJc w:val="left"/>
      <w:pPr>
        <w:ind w:left="4234" w:hanging="467"/>
      </w:pPr>
      <w:rPr>
        <w:rFonts w:hint="default"/>
        <w:lang w:val="fr-FR" w:eastAsia="en-US" w:bidi="ar-SA"/>
      </w:rPr>
    </w:lvl>
    <w:lvl w:ilvl="5">
      <w:numFmt w:val="bullet"/>
      <w:lvlText w:val="•"/>
      <w:lvlJc w:val="left"/>
      <w:pPr>
        <w:ind w:left="5088" w:hanging="467"/>
      </w:pPr>
      <w:rPr>
        <w:rFonts w:hint="default"/>
        <w:lang w:val="fr-FR" w:eastAsia="en-US" w:bidi="ar-SA"/>
      </w:rPr>
    </w:lvl>
    <w:lvl w:ilvl="6">
      <w:numFmt w:val="bullet"/>
      <w:lvlText w:val="•"/>
      <w:lvlJc w:val="left"/>
      <w:pPr>
        <w:ind w:left="5941" w:hanging="467"/>
      </w:pPr>
      <w:rPr>
        <w:rFonts w:hint="default"/>
        <w:lang w:val="fr-FR" w:eastAsia="en-US" w:bidi="ar-SA"/>
      </w:rPr>
    </w:lvl>
    <w:lvl w:ilvl="7">
      <w:numFmt w:val="bullet"/>
      <w:lvlText w:val="•"/>
      <w:lvlJc w:val="left"/>
      <w:pPr>
        <w:ind w:left="6795" w:hanging="467"/>
      </w:pPr>
      <w:rPr>
        <w:rFonts w:hint="default"/>
        <w:lang w:val="fr-FR" w:eastAsia="en-US" w:bidi="ar-SA"/>
      </w:rPr>
    </w:lvl>
    <w:lvl w:ilvl="8">
      <w:numFmt w:val="bullet"/>
      <w:lvlText w:val="•"/>
      <w:lvlJc w:val="left"/>
      <w:pPr>
        <w:ind w:left="7649" w:hanging="467"/>
      </w:pPr>
      <w:rPr>
        <w:rFonts w:hint="default"/>
        <w:lang w:val="fr-FR" w:eastAsia="en-US" w:bidi="ar-SA"/>
      </w:rPr>
    </w:lvl>
  </w:abstractNum>
  <w:abstractNum w:abstractNumId="16" w15:restartNumberingAfterBreak="0">
    <w:nsid w:val="6BFD18A6"/>
    <w:multiLevelType w:val="hybridMultilevel"/>
    <w:tmpl w:val="8F4A77A2"/>
    <w:lvl w:ilvl="0" w:tplc="1B04C480">
      <w:start w:val="6"/>
      <w:numFmt w:val="decimal"/>
      <w:lvlText w:val="%1."/>
      <w:lvlJc w:val="left"/>
      <w:pPr>
        <w:ind w:left="422" w:hanging="282"/>
      </w:pPr>
      <w:rPr>
        <w:rFonts w:ascii="Verdana" w:eastAsia="Verdana" w:hAnsi="Verdana" w:cs="Verdana" w:hint="default"/>
        <w:b/>
        <w:bCs/>
        <w:i w:val="0"/>
        <w:iCs w:val="0"/>
        <w:spacing w:val="0"/>
        <w:w w:val="99"/>
        <w:sz w:val="20"/>
        <w:szCs w:val="20"/>
        <w:lang w:val="fr-FR" w:eastAsia="en-US" w:bidi="ar-SA"/>
      </w:rPr>
    </w:lvl>
    <w:lvl w:ilvl="1" w:tplc="164E1E0A">
      <w:numFmt w:val="bullet"/>
      <w:lvlText w:val=""/>
      <w:lvlJc w:val="left"/>
      <w:pPr>
        <w:ind w:left="861" w:hanging="360"/>
      </w:pPr>
      <w:rPr>
        <w:rFonts w:ascii="Symbol" w:eastAsia="Symbol" w:hAnsi="Symbol" w:cs="Symbol" w:hint="default"/>
        <w:b w:val="0"/>
        <w:bCs w:val="0"/>
        <w:i w:val="0"/>
        <w:iCs w:val="0"/>
        <w:spacing w:val="0"/>
        <w:w w:val="99"/>
        <w:sz w:val="20"/>
        <w:szCs w:val="20"/>
        <w:lang w:val="fr-FR" w:eastAsia="en-US" w:bidi="ar-SA"/>
      </w:rPr>
    </w:lvl>
    <w:lvl w:ilvl="2" w:tplc="B2EEE6D0">
      <w:numFmt w:val="bullet"/>
      <w:lvlText w:val="•"/>
      <w:lvlJc w:val="left"/>
      <w:pPr>
        <w:ind w:left="1804" w:hanging="360"/>
      </w:pPr>
      <w:rPr>
        <w:rFonts w:hint="default"/>
        <w:lang w:val="fr-FR" w:eastAsia="en-US" w:bidi="ar-SA"/>
      </w:rPr>
    </w:lvl>
    <w:lvl w:ilvl="3" w:tplc="40CAFD78">
      <w:numFmt w:val="bullet"/>
      <w:lvlText w:val="•"/>
      <w:lvlJc w:val="left"/>
      <w:pPr>
        <w:ind w:left="2748" w:hanging="360"/>
      </w:pPr>
      <w:rPr>
        <w:rFonts w:hint="default"/>
        <w:lang w:val="fr-FR" w:eastAsia="en-US" w:bidi="ar-SA"/>
      </w:rPr>
    </w:lvl>
    <w:lvl w:ilvl="4" w:tplc="72688CD2">
      <w:numFmt w:val="bullet"/>
      <w:lvlText w:val="•"/>
      <w:lvlJc w:val="left"/>
      <w:pPr>
        <w:ind w:left="3692" w:hanging="360"/>
      </w:pPr>
      <w:rPr>
        <w:rFonts w:hint="default"/>
        <w:lang w:val="fr-FR" w:eastAsia="en-US" w:bidi="ar-SA"/>
      </w:rPr>
    </w:lvl>
    <w:lvl w:ilvl="5" w:tplc="C66E0A6A">
      <w:numFmt w:val="bullet"/>
      <w:lvlText w:val="•"/>
      <w:lvlJc w:val="left"/>
      <w:pPr>
        <w:ind w:left="4636" w:hanging="360"/>
      </w:pPr>
      <w:rPr>
        <w:rFonts w:hint="default"/>
        <w:lang w:val="fr-FR" w:eastAsia="en-US" w:bidi="ar-SA"/>
      </w:rPr>
    </w:lvl>
    <w:lvl w:ilvl="6" w:tplc="E670F862">
      <w:numFmt w:val="bullet"/>
      <w:lvlText w:val="•"/>
      <w:lvlJc w:val="left"/>
      <w:pPr>
        <w:ind w:left="5580" w:hanging="360"/>
      </w:pPr>
      <w:rPr>
        <w:rFonts w:hint="default"/>
        <w:lang w:val="fr-FR" w:eastAsia="en-US" w:bidi="ar-SA"/>
      </w:rPr>
    </w:lvl>
    <w:lvl w:ilvl="7" w:tplc="82B4A03E">
      <w:numFmt w:val="bullet"/>
      <w:lvlText w:val="•"/>
      <w:lvlJc w:val="left"/>
      <w:pPr>
        <w:ind w:left="6524" w:hanging="360"/>
      </w:pPr>
      <w:rPr>
        <w:rFonts w:hint="default"/>
        <w:lang w:val="fr-FR" w:eastAsia="en-US" w:bidi="ar-SA"/>
      </w:rPr>
    </w:lvl>
    <w:lvl w:ilvl="8" w:tplc="F0300E48">
      <w:numFmt w:val="bullet"/>
      <w:lvlText w:val="•"/>
      <w:lvlJc w:val="left"/>
      <w:pPr>
        <w:ind w:left="7468" w:hanging="360"/>
      </w:pPr>
      <w:rPr>
        <w:rFonts w:hint="default"/>
        <w:lang w:val="fr-FR" w:eastAsia="en-US" w:bidi="ar-SA"/>
      </w:rPr>
    </w:lvl>
  </w:abstractNum>
  <w:abstractNum w:abstractNumId="17" w15:restartNumberingAfterBreak="0">
    <w:nsid w:val="6CF41D7C"/>
    <w:multiLevelType w:val="multilevel"/>
    <w:tmpl w:val="50E84D2A"/>
    <w:lvl w:ilvl="0">
      <w:start w:val="18"/>
      <w:numFmt w:val="decimal"/>
      <w:lvlText w:val="%1"/>
      <w:lvlJc w:val="left"/>
      <w:pPr>
        <w:ind w:left="982" w:hanging="622"/>
      </w:pPr>
      <w:rPr>
        <w:rFonts w:hint="default"/>
        <w:lang w:val="fr-FR" w:eastAsia="en-US" w:bidi="ar-SA"/>
      </w:rPr>
    </w:lvl>
    <w:lvl w:ilvl="1">
      <w:start w:val="1"/>
      <w:numFmt w:val="decimal"/>
      <w:lvlText w:val="%1.%2"/>
      <w:lvlJc w:val="left"/>
      <w:pPr>
        <w:ind w:left="982" w:hanging="622"/>
      </w:pPr>
      <w:rPr>
        <w:rFonts w:ascii="Verdana" w:eastAsia="Verdana" w:hAnsi="Verdana" w:cs="Verdana" w:hint="default"/>
        <w:b/>
        <w:bCs/>
        <w:i w:val="0"/>
        <w:iCs w:val="0"/>
        <w:spacing w:val="-3"/>
        <w:w w:val="100"/>
        <w:sz w:val="22"/>
        <w:szCs w:val="22"/>
        <w:lang w:val="fr-FR" w:eastAsia="en-US" w:bidi="ar-SA"/>
      </w:rPr>
    </w:lvl>
    <w:lvl w:ilvl="2">
      <w:numFmt w:val="bullet"/>
      <w:lvlText w:val="•"/>
      <w:lvlJc w:val="left"/>
      <w:pPr>
        <w:ind w:left="2655" w:hanging="622"/>
      </w:pPr>
      <w:rPr>
        <w:rFonts w:hint="default"/>
        <w:lang w:val="fr-FR" w:eastAsia="en-US" w:bidi="ar-SA"/>
      </w:rPr>
    </w:lvl>
    <w:lvl w:ilvl="3">
      <w:numFmt w:val="bullet"/>
      <w:lvlText w:val="•"/>
      <w:lvlJc w:val="left"/>
      <w:pPr>
        <w:ind w:left="3492" w:hanging="622"/>
      </w:pPr>
      <w:rPr>
        <w:rFonts w:hint="default"/>
        <w:lang w:val="fr-FR" w:eastAsia="en-US" w:bidi="ar-SA"/>
      </w:rPr>
    </w:lvl>
    <w:lvl w:ilvl="4">
      <w:numFmt w:val="bullet"/>
      <w:lvlText w:val="•"/>
      <w:lvlJc w:val="left"/>
      <w:pPr>
        <w:ind w:left="4330" w:hanging="622"/>
      </w:pPr>
      <w:rPr>
        <w:rFonts w:hint="default"/>
        <w:lang w:val="fr-FR" w:eastAsia="en-US" w:bidi="ar-SA"/>
      </w:rPr>
    </w:lvl>
    <w:lvl w:ilvl="5">
      <w:numFmt w:val="bullet"/>
      <w:lvlText w:val="•"/>
      <w:lvlJc w:val="left"/>
      <w:pPr>
        <w:ind w:left="5168" w:hanging="622"/>
      </w:pPr>
      <w:rPr>
        <w:rFonts w:hint="default"/>
        <w:lang w:val="fr-FR" w:eastAsia="en-US" w:bidi="ar-SA"/>
      </w:rPr>
    </w:lvl>
    <w:lvl w:ilvl="6">
      <w:numFmt w:val="bullet"/>
      <w:lvlText w:val="•"/>
      <w:lvlJc w:val="left"/>
      <w:pPr>
        <w:ind w:left="6005" w:hanging="622"/>
      </w:pPr>
      <w:rPr>
        <w:rFonts w:hint="default"/>
        <w:lang w:val="fr-FR" w:eastAsia="en-US" w:bidi="ar-SA"/>
      </w:rPr>
    </w:lvl>
    <w:lvl w:ilvl="7">
      <w:numFmt w:val="bullet"/>
      <w:lvlText w:val="•"/>
      <w:lvlJc w:val="left"/>
      <w:pPr>
        <w:ind w:left="6843" w:hanging="622"/>
      </w:pPr>
      <w:rPr>
        <w:rFonts w:hint="default"/>
        <w:lang w:val="fr-FR" w:eastAsia="en-US" w:bidi="ar-SA"/>
      </w:rPr>
    </w:lvl>
    <w:lvl w:ilvl="8">
      <w:numFmt w:val="bullet"/>
      <w:lvlText w:val="•"/>
      <w:lvlJc w:val="left"/>
      <w:pPr>
        <w:ind w:left="7681" w:hanging="622"/>
      </w:pPr>
      <w:rPr>
        <w:rFonts w:hint="default"/>
        <w:lang w:val="fr-FR" w:eastAsia="en-US" w:bidi="ar-SA"/>
      </w:rPr>
    </w:lvl>
  </w:abstractNum>
  <w:abstractNum w:abstractNumId="18" w15:restartNumberingAfterBreak="0">
    <w:nsid w:val="705B157F"/>
    <w:multiLevelType w:val="hybridMultilevel"/>
    <w:tmpl w:val="9CF277B4"/>
    <w:lvl w:ilvl="0" w:tplc="C8D05EBE">
      <w:numFmt w:val="bullet"/>
      <w:lvlText w:val=""/>
      <w:lvlJc w:val="left"/>
      <w:pPr>
        <w:ind w:left="861" w:hanging="360"/>
      </w:pPr>
      <w:rPr>
        <w:rFonts w:ascii="Symbol" w:eastAsia="Symbol" w:hAnsi="Symbol" w:cs="Symbol" w:hint="default"/>
        <w:b w:val="0"/>
        <w:bCs w:val="0"/>
        <w:i w:val="0"/>
        <w:iCs w:val="0"/>
        <w:spacing w:val="0"/>
        <w:w w:val="99"/>
        <w:sz w:val="20"/>
        <w:szCs w:val="20"/>
        <w:lang w:val="fr-FR" w:eastAsia="en-US" w:bidi="ar-SA"/>
      </w:rPr>
    </w:lvl>
    <w:lvl w:ilvl="1" w:tplc="FC0E29AC">
      <w:numFmt w:val="bullet"/>
      <w:lvlText w:val="•"/>
      <w:lvlJc w:val="left"/>
      <w:pPr>
        <w:ind w:left="1709" w:hanging="360"/>
      </w:pPr>
      <w:rPr>
        <w:rFonts w:hint="default"/>
        <w:lang w:val="fr-FR" w:eastAsia="en-US" w:bidi="ar-SA"/>
      </w:rPr>
    </w:lvl>
    <w:lvl w:ilvl="2" w:tplc="1842DE50">
      <w:numFmt w:val="bullet"/>
      <w:lvlText w:val="•"/>
      <w:lvlJc w:val="left"/>
      <w:pPr>
        <w:ind w:left="2559" w:hanging="360"/>
      </w:pPr>
      <w:rPr>
        <w:rFonts w:hint="default"/>
        <w:lang w:val="fr-FR" w:eastAsia="en-US" w:bidi="ar-SA"/>
      </w:rPr>
    </w:lvl>
    <w:lvl w:ilvl="3" w:tplc="64F6C252">
      <w:numFmt w:val="bullet"/>
      <w:lvlText w:val="•"/>
      <w:lvlJc w:val="left"/>
      <w:pPr>
        <w:ind w:left="3408" w:hanging="360"/>
      </w:pPr>
      <w:rPr>
        <w:rFonts w:hint="default"/>
        <w:lang w:val="fr-FR" w:eastAsia="en-US" w:bidi="ar-SA"/>
      </w:rPr>
    </w:lvl>
    <w:lvl w:ilvl="4" w:tplc="6228150A">
      <w:numFmt w:val="bullet"/>
      <w:lvlText w:val="•"/>
      <w:lvlJc w:val="left"/>
      <w:pPr>
        <w:ind w:left="4258" w:hanging="360"/>
      </w:pPr>
      <w:rPr>
        <w:rFonts w:hint="default"/>
        <w:lang w:val="fr-FR" w:eastAsia="en-US" w:bidi="ar-SA"/>
      </w:rPr>
    </w:lvl>
    <w:lvl w:ilvl="5" w:tplc="91D8709E">
      <w:numFmt w:val="bullet"/>
      <w:lvlText w:val="•"/>
      <w:lvlJc w:val="left"/>
      <w:pPr>
        <w:ind w:left="5108" w:hanging="360"/>
      </w:pPr>
      <w:rPr>
        <w:rFonts w:hint="default"/>
        <w:lang w:val="fr-FR" w:eastAsia="en-US" w:bidi="ar-SA"/>
      </w:rPr>
    </w:lvl>
    <w:lvl w:ilvl="6" w:tplc="F724B082">
      <w:numFmt w:val="bullet"/>
      <w:lvlText w:val="•"/>
      <w:lvlJc w:val="left"/>
      <w:pPr>
        <w:ind w:left="5957" w:hanging="360"/>
      </w:pPr>
      <w:rPr>
        <w:rFonts w:hint="default"/>
        <w:lang w:val="fr-FR" w:eastAsia="en-US" w:bidi="ar-SA"/>
      </w:rPr>
    </w:lvl>
    <w:lvl w:ilvl="7" w:tplc="1CF65C2A">
      <w:numFmt w:val="bullet"/>
      <w:lvlText w:val="•"/>
      <w:lvlJc w:val="left"/>
      <w:pPr>
        <w:ind w:left="6807" w:hanging="360"/>
      </w:pPr>
      <w:rPr>
        <w:rFonts w:hint="default"/>
        <w:lang w:val="fr-FR" w:eastAsia="en-US" w:bidi="ar-SA"/>
      </w:rPr>
    </w:lvl>
    <w:lvl w:ilvl="8" w:tplc="41165A70">
      <w:numFmt w:val="bullet"/>
      <w:lvlText w:val="•"/>
      <w:lvlJc w:val="left"/>
      <w:pPr>
        <w:ind w:left="7657" w:hanging="360"/>
      </w:pPr>
      <w:rPr>
        <w:rFonts w:hint="default"/>
        <w:lang w:val="fr-FR" w:eastAsia="en-US" w:bidi="ar-SA"/>
      </w:rPr>
    </w:lvl>
  </w:abstractNum>
  <w:num w:numId="1">
    <w:abstractNumId w:val="9"/>
  </w:num>
  <w:num w:numId="2">
    <w:abstractNumId w:val="13"/>
  </w:num>
  <w:num w:numId="3">
    <w:abstractNumId w:val="14"/>
  </w:num>
  <w:num w:numId="4">
    <w:abstractNumId w:val="2"/>
  </w:num>
  <w:num w:numId="5">
    <w:abstractNumId w:val="12"/>
  </w:num>
  <w:num w:numId="6">
    <w:abstractNumId w:val="16"/>
  </w:num>
  <w:num w:numId="7">
    <w:abstractNumId w:val="5"/>
  </w:num>
  <w:num w:numId="8">
    <w:abstractNumId w:val="18"/>
  </w:num>
  <w:num w:numId="9">
    <w:abstractNumId w:val="17"/>
  </w:num>
  <w:num w:numId="10">
    <w:abstractNumId w:val="15"/>
  </w:num>
  <w:num w:numId="11">
    <w:abstractNumId w:val="7"/>
  </w:num>
  <w:num w:numId="12">
    <w:abstractNumId w:val="8"/>
  </w:num>
  <w:num w:numId="13">
    <w:abstractNumId w:val="3"/>
  </w:num>
  <w:num w:numId="14">
    <w:abstractNumId w:val="11"/>
  </w:num>
  <w:num w:numId="15">
    <w:abstractNumId w:val="10"/>
  </w:num>
  <w:num w:numId="16">
    <w:abstractNumId w:val="1"/>
  </w:num>
  <w:num w:numId="17">
    <w:abstractNumId w:val="6"/>
  </w:num>
  <w:num w:numId="18">
    <w:abstractNumId w:val="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shapeLayoutLikeWW8/>
    <w:compatSetting w:name="compatibilityMode" w:uri="http://schemas.microsoft.com/office/word" w:val="14"/>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88FD3946-65ED-4DB2-8B45-E62BB04E8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Verdana" w:eastAsia="Verdana" w:hAnsi="Verdana" w:cs="Verdana"/>
      <w:lang w:val="fr-FR"/>
    </w:rPr>
  </w:style>
  <w:style w:type="paragraph" w:styleId="Titre1">
    <w:name w:val="heading 1"/>
    <w:basedOn w:val="Normal"/>
    <w:uiPriority w:val="1"/>
    <w:qFormat/>
    <w:pPr>
      <w:spacing w:before="22"/>
      <w:ind w:left="2" w:right="2"/>
      <w:jc w:val="center"/>
      <w:outlineLvl w:val="0"/>
    </w:pPr>
    <w:rPr>
      <w:b/>
      <w:bCs/>
      <w:sz w:val="20"/>
      <w:szCs w:val="20"/>
    </w:rPr>
  </w:style>
  <w:style w:type="paragraph" w:styleId="Titre2">
    <w:name w:val="heading 2"/>
    <w:basedOn w:val="Normal"/>
    <w:link w:val="Titre2Car"/>
    <w:uiPriority w:val="1"/>
    <w:qFormat/>
    <w:pPr>
      <w:ind w:left="141"/>
      <w:outlineLvl w:val="1"/>
    </w:pPr>
    <w:rPr>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M1">
    <w:name w:val="toc 1"/>
    <w:basedOn w:val="Normal"/>
    <w:uiPriority w:val="1"/>
    <w:qFormat/>
    <w:pPr>
      <w:spacing w:before="121"/>
      <w:ind w:left="141"/>
    </w:pPr>
    <w:rPr>
      <w:b/>
      <w:bCs/>
    </w:rPr>
  </w:style>
  <w:style w:type="paragraph" w:styleId="TM2">
    <w:name w:val="toc 2"/>
    <w:basedOn w:val="Normal"/>
    <w:uiPriority w:val="39"/>
    <w:qFormat/>
    <w:pPr>
      <w:spacing w:before="120"/>
      <w:ind w:left="826" w:hanging="465"/>
    </w:pPr>
    <w:rPr>
      <w:b/>
      <w:bCs/>
    </w:rPr>
  </w:style>
  <w:style w:type="paragraph" w:styleId="Corpsdetexte">
    <w:name w:val="Body Text"/>
    <w:basedOn w:val="Normal"/>
    <w:link w:val="CorpsdetexteCar"/>
    <w:uiPriority w:val="1"/>
    <w:qFormat/>
    <w:rPr>
      <w:sz w:val="20"/>
      <w:szCs w:val="20"/>
    </w:rPr>
  </w:style>
  <w:style w:type="paragraph" w:styleId="Paragraphedeliste">
    <w:name w:val="List Paragraph"/>
    <w:basedOn w:val="Normal"/>
    <w:uiPriority w:val="34"/>
    <w:qFormat/>
    <w:pPr>
      <w:ind w:left="860" w:hanging="359"/>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Verdana" w:eastAsia="Verdana" w:hAnsi="Verdana" w:cs="Verdana"/>
      <w:lang w:val="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Verdana" w:eastAsia="Verdana" w:hAnsi="Verdana" w:cs="Verdana"/>
      <w:lang w:val="fr-FR"/>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rPr>
      <w:sz w:val="20"/>
      <w:szCs w:val="20"/>
    </w:rPr>
  </w:style>
  <w:style w:type="character" w:customStyle="1" w:styleId="CommentaireCar">
    <w:name w:val="Commentaire Car"/>
    <w:basedOn w:val="Policepardfaut"/>
    <w:link w:val="Commentaire"/>
    <w:uiPriority w:val="99"/>
    <w:semiHidden/>
    <w:rPr>
      <w:rFonts w:ascii="Verdana" w:eastAsia="Verdana" w:hAnsi="Verdana" w:cs="Verdana"/>
      <w:sz w:val="20"/>
      <w:szCs w:val="20"/>
      <w:lang w:val="fr-FR"/>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Verdana" w:eastAsia="Verdana" w:hAnsi="Verdana" w:cs="Verdana"/>
      <w:b/>
      <w:bCs/>
      <w:sz w:val="20"/>
      <w:szCs w:val="20"/>
      <w:lang w:val="fr-FR"/>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Verdana" w:hAnsi="Segoe UI" w:cs="Segoe UI"/>
      <w:sz w:val="18"/>
      <w:szCs w:val="18"/>
      <w:lang w:val="fr-FR"/>
    </w:rPr>
  </w:style>
  <w:style w:type="character" w:customStyle="1" w:styleId="CorpsdetexteCar">
    <w:name w:val="Corps de texte Car"/>
    <w:basedOn w:val="Policepardfaut"/>
    <w:link w:val="Corpsdetexte"/>
    <w:uiPriority w:val="1"/>
    <w:rPr>
      <w:rFonts w:ascii="Verdana" w:eastAsia="Verdana" w:hAnsi="Verdana" w:cs="Verdana"/>
      <w:sz w:val="20"/>
      <w:szCs w:val="20"/>
      <w:lang w:val="fr-FR"/>
    </w:rPr>
  </w:style>
  <w:style w:type="character" w:customStyle="1" w:styleId="Titre2Car">
    <w:name w:val="Titre 2 Car"/>
    <w:basedOn w:val="Policepardfaut"/>
    <w:link w:val="Titre2"/>
    <w:uiPriority w:val="1"/>
    <w:rPr>
      <w:rFonts w:ascii="Verdana" w:eastAsia="Verdana" w:hAnsi="Verdana" w:cs="Verdana"/>
      <w:b/>
      <w:bCs/>
      <w:sz w:val="20"/>
      <w:szCs w:val="20"/>
      <w:lang w:val="fr-FR"/>
    </w:rPr>
  </w:style>
  <w:style w:type="character" w:styleId="Lienhypertexte">
    <w:name w:val="Hyperlink"/>
    <w:basedOn w:val="Policepardfaut"/>
    <w:uiPriority w:val="99"/>
    <w:unhideWhenUsed/>
    <w:rPr>
      <w:color w:val="0000FF" w:themeColor="hyperlink"/>
      <w:u w:val="single"/>
    </w:rPr>
  </w:style>
  <w:style w:type="paragraph" w:styleId="En-ttedetabledesmatires">
    <w:name w:val="TOC Heading"/>
    <w:basedOn w:val="Titre1"/>
    <w:next w:val="Normal"/>
    <w:uiPriority w:val="39"/>
    <w:unhideWhenUsed/>
    <w:qFormat/>
    <w:pPr>
      <w:keepNext/>
      <w:keepLines/>
      <w:widowControl/>
      <w:autoSpaceDE/>
      <w:autoSpaceDN/>
      <w:spacing w:before="240" w:line="259" w:lineRule="auto"/>
      <w:ind w:left="0" w:right="0"/>
      <w:jc w:val="left"/>
      <w:outlineLvl w:val="9"/>
    </w:pPr>
    <w:rPr>
      <w:rFonts w:asciiTheme="majorHAnsi" w:eastAsiaTheme="majorEastAsia" w:hAnsiTheme="majorHAnsi" w:cstheme="majorBidi"/>
      <w:b w:val="0"/>
      <w:bCs w:val="0"/>
      <w:color w:val="365F91" w:themeColor="accent1" w:themeShade="BF"/>
      <w:sz w:val="32"/>
      <w:szCs w:val="3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yperlink" Target="http://www.ta-versailles.juradm.fr" TargetMode="External"/><Relationship Id="rId4" Type="http://schemas.openxmlformats.org/officeDocument/2006/relationships/webSettings" Target="webSettings.xml"/><Relationship Id="rId9" Type="http://schemas.openxmlformats.org/officeDocument/2006/relationships/hyperlink" Target="mailto:greffe.ta-versailles@juradm.f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11</Pages>
  <Words>3565</Words>
  <Characters>19613</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Microsoft Word - v5 PROJET DE CONVENTION</vt:lpstr>
    </vt:vector>
  </TitlesOfParts>
  <Company>Centre Hospitalier de Versailles</Company>
  <LinksUpToDate>false</LinksUpToDate>
  <CharactersWithSpaces>23132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v5 PROJET DE CONVENTION</dc:title>
  <dc:creator>FRAZAVET</dc:creator>
  <cp:lastModifiedBy>BAMBA Fatim</cp:lastModifiedBy>
  <cp:revision>9</cp:revision>
  <dcterms:created xsi:type="dcterms:W3CDTF">2025-12-26T09:57:00Z</dcterms:created>
  <dcterms:modified xsi:type="dcterms:W3CDTF">2026-01-05T11:04:00Z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2024-01-31T00:00:00Z</vt:filetime>
  </property>
  <property fmtid="{D5CDD505-2E9C-101B-9397-08002B2CF9AE}" pid="3" name="LastSaved">
    <vt:filetime>2025-12-26T00:00:00Z</vt:filetime>
  </property>
  <property fmtid="{D5CDD505-2E9C-101B-9397-08002B2CF9AE}" pid="4" name="Producer">
    <vt:lpwstr>Microsoft: Print To PDF</vt:lpwstr>
  </property>
</Properties>
</file>